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36" w:rsidRPr="00A13627" w:rsidRDefault="008D484F" w:rsidP="008D484F">
      <w:pPr>
        <w:jc w:val="center"/>
        <w:rPr>
          <w:b/>
          <w:sz w:val="28"/>
          <w:szCs w:val="28"/>
          <w:u w:val="single"/>
        </w:rPr>
      </w:pPr>
      <w:r w:rsidRPr="00A13627">
        <w:rPr>
          <w:b/>
          <w:sz w:val="28"/>
          <w:szCs w:val="28"/>
          <w:u w:val="single"/>
        </w:rPr>
        <w:t>ΔΙΕΥΘΥΝΣΗ ΔΙΟΙΚΗΣΗΣ ΚΑΙ ΑΝΘΡΩΠΙΝΟΥ ΔΥΝΑΜΙΚΟΥ</w:t>
      </w:r>
    </w:p>
    <w:p w:rsidR="008D484F" w:rsidRPr="00A13627" w:rsidRDefault="008D484F" w:rsidP="008D484F">
      <w:pPr>
        <w:jc w:val="center"/>
        <w:rPr>
          <w:b/>
          <w:sz w:val="28"/>
          <w:szCs w:val="28"/>
          <w:u w:val="single"/>
        </w:rPr>
      </w:pPr>
      <w:r w:rsidRPr="00A13627">
        <w:rPr>
          <w:b/>
          <w:sz w:val="28"/>
          <w:szCs w:val="28"/>
          <w:u w:val="single"/>
        </w:rPr>
        <w:t xml:space="preserve">ΠΕΠΡΑΓΜΕΝΑ </w:t>
      </w:r>
      <w:r w:rsidRPr="002526A9">
        <w:rPr>
          <w:b/>
          <w:sz w:val="28"/>
          <w:szCs w:val="28"/>
          <w:u w:val="single"/>
        </w:rPr>
        <w:t xml:space="preserve"> </w:t>
      </w:r>
      <w:r w:rsidRPr="00A13627">
        <w:rPr>
          <w:b/>
          <w:sz w:val="28"/>
          <w:szCs w:val="28"/>
          <w:u w:val="single"/>
        </w:rPr>
        <w:t>ΕΤΟΥΣ 2023</w:t>
      </w:r>
    </w:p>
    <w:p w:rsidR="008D484F" w:rsidRDefault="008D484F" w:rsidP="008D484F">
      <w:pPr>
        <w:jc w:val="center"/>
        <w:rPr>
          <w:sz w:val="24"/>
          <w:szCs w:val="24"/>
        </w:rPr>
      </w:pPr>
      <w:r>
        <w:rPr>
          <w:sz w:val="24"/>
          <w:szCs w:val="24"/>
        </w:rPr>
        <w:t>Σας υποβάλουμε τα πεπραγμένα της Διεύθυνσης  Διοίκησης και Ανθρώπινου Δυναμικού η οποία αποτελείται από 4 τμήματα και έχει όπως παρακάτω</w:t>
      </w:r>
      <w:r w:rsidRPr="008D484F">
        <w:rPr>
          <w:sz w:val="24"/>
          <w:szCs w:val="24"/>
        </w:rPr>
        <w:t>:</w:t>
      </w:r>
    </w:p>
    <w:p w:rsidR="008D484F" w:rsidRDefault="008D484F" w:rsidP="008D484F">
      <w:pPr>
        <w:jc w:val="center"/>
        <w:rPr>
          <w:sz w:val="24"/>
          <w:szCs w:val="24"/>
        </w:rPr>
      </w:pPr>
    </w:p>
    <w:p w:rsidR="00A13627" w:rsidRDefault="00A13627" w:rsidP="008D484F">
      <w:pPr>
        <w:jc w:val="center"/>
        <w:rPr>
          <w:sz w:val="24"/>
          <w:szCs w:val="24"/>
        </w:rPr>
      </w:pPr>
    </w:p>
    <w:p w:rsidR="008D484F" w:rsidRPr="0009548C" w:rsidRDefault="0009548C" w:rsidP="0009548C">
      <w:pPr>
        <w:pStyle w:val="a4"/>
        <w:jc w:val="center"/>
        <w:rPr>
          <w:b/>
          <w:sz w:val="28"/>
          <w:szCs w:val="28"/>
        </w:rPr>
      </w:pPr>
      <w:r w:rsidRPr="0009548C">
        <w:rPr>
          <w:b/>
          <w:sz w:val="28"/>
          <w:szCs w:val="28"/>
        </w:rPr>
        <w:t>1)</w:t>
      </w:r>
      <w:r w:rsidR="008D484F" w:rsidRPr="0009548C">
        <w:rPr>
          <w:b/>
          <w:sz w:val="28"/>
          <w:szCs w:val="28"/>
        </w:rPr>
        <w:t>ΤΜΗΜΑ ΑΣΤΙΚΗΣ ΔΗΜΟΤΙΚΗΣ ΚΑΤΑΣΤΑΣΗΣ ΚΑΙ ΛΗΞΙΑΡΧΕΙΟΥ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8485"/>
      </w:tblGrid>
      <w:tr w:rsidR="008D484F" w:rsidRPr="00F34E37" w:rsidTr="008D484F">
        <w:trPr>
          <w:trHeight w:val="805"/>
          <w:jc w:val="center"/>
        </w:trPr>
        <w:tc>
          <w:tcPr>
            <w:tcW w:w="9854" w:type="dxa"/>
            <w:gridSpan w:val="2"/>
            <w:vAlign w:val="center"/>
          </w:tcPr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</w:p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  <w:r w:rsidRPr="009F40AE">
              <w:rPr>
                <w:rFonts w:ascii="Tahoma" w:hAnsi="Tahoma" w:cs="Tahoma"/>
                <w:b/>
                <w:i/>
                <w:u w:val="single"/>
              </w:rPr>
              <w:t>ΠΙΣΤΟΠΟΙΗΤΙΚΑ</w:t>
            </w:r>
            <w:r>
              <w:rPr>
                <w:rFonts w:ascii="Tahoma" w:hAnsi="Tahoma" w:cs="Tahoma"/>
                <w:b/>
                <w:i/>
                <w:u w:val="single"/>
              </w:rPr>
              <w:t xml:space="preserve"> </w:t>
            </w:r>
          </w:p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  <w:r>
              <w:rPr>
                <w:rFonts w:ascii="Tahoma" w:hAnsi="Tahoma" w:cs="Tahoma"/>
                <w:b/>
                <w:i/>
                <w:u w:val="single"/>
              </w:rPr>
              <w:t xml:space="preserve">Οικογενειακής κατάστασης, εντοπιότητας, για στρατολογική χρήση, </w:t>
            </w:r>
          </w:p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  <w:r>
              <w:rPr>
                <w:rFonts w:ascii="Tahoma" w:hAnsi="Tahoma" w:cs="Tahoma"/>
                <w:b/>
                <w:i/>
                <w:u w:val="single"/>
              </w:rPr>
              <w:t>(Ενδεικτικές τιμές κατά προσέγγιση λόγω αδυναμίας καταμέτρησης μέσω Μητρώου Πολιτών)</w:t>
            </w:r>
          </w:p>
          <w:p w:rsidR="008D484F" w:rsidRPr="009F40AE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</w:p>
        </w:tc>
      </w:tr>
      <w:tr w:rsidR="008D484F" w:rsidRPr="00F34E37" w:rsidTr="008D484F">
        <w:trPr>
          <w:trHeight w:val="245"/>
          <w:jc w:val="center"/>
        </w:trPr>
        <w:tc>
          <w:tcPr>
            <w:tcW w:w="1369" w:type="dxa"/>
            <w:vAlign w:val="center"/>
          </w:tcPr>
          <w:p w:rsidR="008D484F" w:rsidRPr="00950E86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>
              <w:rPr>
                <w:rFonts w:ascii="Tahoma" w:hAnsi="Tahoma" w:cs="Tahoma"/>
                <w:b/>
              </w:rPr>
              <w:t>2,500</w:t>
            </w:r>
          </w:p>
        </w:tc>
        <w:tc>
          <w:tcPr>
            <w:tcW w:w="8485" w:type="dxa"/>
            <w:vAlign w:val="center"/>
          </w:tcPr>
          <w:p w:rsidR="008D484F" w:rsidRPr="00DC0DB2" w:rsidRDefault="00446AA0" w:rsidP="00912A03">
            <w:pPr>
              <w:spacing w:line="36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8D484F" w:rsidRPr="00DC0DB2">
              <w:rPr>
                <w:rFonts w:ascii="Tahoma" w:hAnsi="Tahoma" w:cs="Tahoma"/>
                <w:b/>
              </w:rPr>
              <w:t xml:space="preserve">Σύνολο πιστοποιητικών </w:t>
            </w:r>
          </w:p>
        </w:tc>
      </w:tr>
      <w:tr w:rsidR="008D484F" w:rsidRPr="00F34E37" w:rsidTr="008D484F">
        <w:trPr>
          <w:trHeight w:val="519"/>
          <w:jc w:val="center"/>
        </w:trPr>
        <w:tc>
          <w:tcPr>
            <w:tcW w:w="9854" w:type="dxa"/>
            <w:gridSpan w:val="2"/>
            <w:tcBorders>
              <w:left w:val="nil"/>
              <w:right w:val="nil"/>
            </w:tcBorders>
            <w:vAlign w:val="bottom"/>
          </w:tcPr>
          <w:p w:rsidR="008D484F" w:rsidRPr="009F40AE" w:rsidRDefault="008D484F" w:rsidP="00912A03">
            <w:pPr>
              <w:spacing w:line="360" w:lineRule="auto"/>
              <w:rPr>
                <w:rFonts w:ascii="Tahoma" w:hAnsi="Tahoma" w:cs="Tahoma"/>
                <w:b/>
                <w:i/>
                <w:u w:val="single"/>
              </w:rPr>
            </w:pPr>
          </w:p>
        </w:tc>
      </w:tr>
      <w:tr w:rsidR="008D484F" w:rsidRPr="00F34E37" w:rsidTr="008D484F">
        <w:trPr>
          <w:trHeight w:val="770"/>
          <w:jc w:val="center"/>
        </w:trPr>
        <w:tc>
          <w:tcPr>
            <w:tcW w:w="9854" w:type="dxa"/>
            <w:gridSpan w:val="2"/>
            <w:vAlign w:val="bottom"/>
          </w:tcPr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</w:p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  <w:r w:rsidRPr="009F40AE">
              <w:rPr>
                <w:rFonts w:ascii="Tahoma" w:hAnsi="Tahoma" w:cs="Tahoma"/>
                <w:b/>
                <w:i/>
                <w:u w:val="single"/>
              </w:rPr>
              <w:t>ΑΠΟΦΑΣΕΙΣ</w:t>
            </w:r>
            <w:r>
              <w:rPr>
                <w:rFonts w:ascii="Tahoma" w:hAnsi="Tahoma" w:cs="Tahoma"/>
                <w:b/>
                <w:i/>
                <w:u w:val="single"/>
              </w:rPr>
              <w:t xml:space="preserve"> ΔΗΜΑΡΧΟΥ</w:t>
            </w:r>
          </w:p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i/>
                <w:u w:val="single"/>
              </w:rPr>
            </w:pP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485066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  <w:lang w:val="en-US"/>
              </w:rPr>
            </w:pPr>
            <w:r>
              <w:rPr>
                <w:rFonts w:ascii="Tahoma" w:hAnsi="Tahoma" w:cs="Tahoma"/>
                <w:b/>
                <w:lang w:val="en-US"/>
              </w:rPr>
              <w:t>238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 xml:space="preserve">Μεταδημοτεύσεις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932E7A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932E7A"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 xml:space="preserve">Διαγραφές λόγω μεταδημότευσης  </w:t>
            </w:r>
          </w:p>
        </w:tc>
      </w:tr>
      <w:tr w:rsidR="008D484F" w:rsidRPr="00F34E37" w:rsidTr="008D484F">
        <w:trPr>
          <w:trHeight w:val="453"/>
          <w:jc w:val="center"/>
        </w:trPr>
        <w:tc>
          <w:tcPr>
            <w:tcW w:w="1369" w:type="dxa"/>
            <w:vAlign w:val="bottom"/>
          </w:tcPr>
          <w:p w:rsidR="008D484F" w:rsidRPr="00B550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932E7A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AC02A2">
              <w:rPr>
                <w:rFonts w:ascii="Tahoma" w:hAnsi="Tahoma" w:cs="Tahoma"/>
              </w:rPr>
              <w:t>Μεταβολή Ενδεικτικής Αλλοδαπού σε Ενδεικτική Έλληνα</w:t>
            </w:r>
            <w:r>
              <w:rPr>
                <w:rFonts w:ascii="Tahoma" w:hAnsi="Tahoma" w:cs="Tahoma"/>
              </w:rPr>
              <w:t xml:space="preserve">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173D7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>
              <w:rPr>
                <w:rFonts w:ascii="Tahoma" w:hAnsi="Tahoma" w:cs="Tahoma"/>
                <w:b/>
              </w:rPr>
              <w:t>15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AC02A2">
              <w:rPr>
                <w:rFonts w:ascii="Tahoma" w:hAnsi="Tahoma" w:cs="Tahoma"/>
              </w:rPr>
              <w:t>Μεταβολή Ενδεικτικής Αλλοδαπού σε Κανονική</w:t>
            </w:r>
            <w:r>
              <w:rPr>
                <w:rFonts w:ascii="Tahoma" w:hAnsi="Tahoma" w:cs="Tahoma"/>
              </w:rPr>
              <w:t xml:space="preserve">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932E7A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932E7A">
              <w:rPr>
                <w:rFonts w:ascii="Tahoma" w:hAnsi="Tahoma" w:cs="Tahoma"/>
                <w:b/>
              </w:rPr>
              <w:t>4</w:t>
            </w:r>
            <w:r>
              <w:rPr>
                <w:rFonts w:ascii="Tahoma" w:hAnsi="Tahoma" w:cs="Tahoma"/>
                <w:b/>
              </w:rPr>
              <w:t>5</w:t>
            </w:r>
            <w:r w:rsidRPr="00932E7A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 xml:space="preserve">Διαγραφές Αποβιωσάντων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173D7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>
              <w:rPr>
                <w:rFonts w:ascii="Tahoma" w:hAnsi="Tahoma" w:cs="Tahoma"/>
                <w:b/>
              </w:rPr>
              <w:t>46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 xml:space="preserve">Μεταφορά από πατρική μερίδα λόγω Συμφώνου συμβίωσης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183</w:t>
            </w:r>
          </w:p>
        </w:tc>
        <w:tc>
          <w:tcPr>
            <w:tcW w:w="8485" w:type="dxa"/>
            <w:vAlign w:val="center"/>
          </w:tcPr>
          <w:p w:rsidR="008D484F" w:rsidRPr="008C7F55" w:rsidRDefault="008D484F" w:rsidP="00912A03">
            <w:pPr>
              <w:spacing w:line="360" w:lineRule="auto"/>
              <w:rPr>
                <w:rFonts w:ascii="Tahoma" w:hAnsi="Tahoma" w:cs="Tahoma"/>
                <w:bCs/>
              </w:rPr>
            </w:pPr>
            <w:r w:rsidRPr="008C7F55">
              <w:rPr>
                <w:rFonts w:ascii="Tahoma" w:hAnsi="Tahoma" w:cs="Tahoma"/>
                <w:bCs/>
              </w:rPr>
              <w:t>Μεταφορά από πατρική μερίδα λόγω Γάμου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EA4842">
              <w:rPr>
                <w:rFonts w:ascii="Tahoma" w:hAnsi="Tahoma" w:cs="Tahoma"/>
                <w:b/>
              </w:rPr>
              <w:t>281</w:t>
            </w:r>
          </w:p>
        </w:tc>
        <w:tc>
          <w:tcPr>
            <w:tcW w:w="8485" w:type="dxa"/>
            <w:vAlign w:val="center"/>
          </w:tcPr>
          <w:p w:rsidR="008D484F" w:rsidRPr="00DA4208" w:rsidRDefault="008D484F" w:rsidP="00912A03">
            <w:pPr>
              <w:spacing w:line="360" w:lineRule="auto"/>
              <w:rPr>
                <w:rFonts w:ascii="Tahoma" w:hAnsi="Tahoma" w:cs="Tahoma"/>
              </w:rPr>
            </w:pPr>
            <w:r w:rsidRPr="00DA4208">
              <w:rPr>
                <w:rFonts w:ascii="Tahoma" w:hAnsi="Tahoma" w:cs="Tahoma"/>
              </w:rPr>
              <w:t>Διαγραφή λόγω διαζυγίου/ακύρωσης γάμου</w:t>
            </w:r>
            <w:r>
              <w:rPr>
                <w:rFonts w:ascii="Tahoma" w:hAnsi="Tahoma" w:cs="Tahoma"/>
              </w:rPr>
              <w:t xml:space="preserve">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47</w:t>
            </w:r>
          </w:p>
        </w:tc>
        <w:tc>
          <w:tcPr>
            <w:tcW w:w="8485" w:type="dxa"/>
            <w:vAlign w:val="center"/>
          </w:tcPr>
          <w:p w:rsidR="008D484F" w:rsidRPr="00DA4208" w:rsidRDefault="008D484F" w:rsidP="00912A03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Διαγραφή ενδεικτικής εγγραφής λόγω λύσης γάμου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50</w:t>
            </w:r>
          </w:p>
        </w:tc>
        <w:tc>
          <w:tcPr>
            <w:tcW w:w="8485" w:type="dxa"/>
            <w:vAlign w:val="center"/>
          </w:tcPr>
          <w:p w:rsidR="008D484F" w:rsidRPr="00DA4208" w:rsidRDefault="008D484F" w:rsidP="00912A03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Μεταφορά κανονικής εγγραφής λόγω λύσης γάμου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8485" w:type="dxa"/>
            <w:vAlign w:val="center"/>
          </w:tcPr>
          <w:p w:rsidR="008D484F" w:rsidRPr="00DA4208" w:rsidRDefault="008D484F" w:rsidP="00912A03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Μεταφορά τέκνου λόγω απόκτησης τέκνου εκτός γάμου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173D7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EA4842">
              <w:rPr>
                <w:rFonts w:ascii="Tahoma" w:hAnsi="Tahoma" w:cs="Tahoma"/>
                <w:b/>
              </w:rPr>
              <w:t>50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DA4208">
              <w:rPr>
                <w:rFonts w:ascii="Tahoma" w:hAnsi="Tahoma" w:cs="Tahoma"/>
              </w:rPr>
              <w:t>Διαγραφή λόγω λύσης/ακύρωσης συμφώνου</w:t>
            </w:r>
            <w:r>
              <w:rPr>
                <w:rFonts w:ascii="Tahoma" w:hAnsi="Tahoma" w:cs="Tahoma"/>
              </w:rPr>
              <w:t xml:space="preserve">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EA4842">
              <w:rPr>
                <w:rFonts w:ascii="Tahoma" w:hAnsi="Tahoma" w:cs="Tahoma"/>
                <w:b/>
              </w:rPr>
              <w:t>157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 xml:space="preserve">Βαπτίσεις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173D7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>
              <w:rPr>
                <w:rFonts w:ascii="Tahoma" w:hAnsi="Tahoma" w:cs="Tahoma"/>
                <w:b/>
              </w:rPr>
              <w:t>219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proofErr w:type="spellStart"/>
            <w:r>
              <w:rPr>
                <w:rFonts w:ascii="Tahoma" w:hAnsi="Tahoma" w:cs="Tahoma"/>
              </w:rPr>
              <w:t>Ονοματοδοσίες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EA4842">
              <w:rPr>
                <w:rFonts w:ascii="Tahoma" w:hAnsi="Tahoma" w:cs="Tahoma"/>
                <w:b/>
              </w:rPr>
              <w:t>432</w:t>
            </w:r>
          </w:p>
        </w:tc>
        <w:tc>
          <w:tcPr>
            <w:tcW w:w="8485" w:type="dxa"/>
            <w:vAlign w:val="center"/>
          </w:tcPr>
          <w:p w:rsidR="008D484F" w:rsidRPr="003D47E6" w:rsidRDefault="008D484F" w:rsidP="00912A03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Γεννήσεις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EA4842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 xml:space="preserve">Αναγνώριση τέκνου 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Αλλαγή</w:t>
            </w:r>
            <w:r w:rsidRPr="005226CE">
              <w:rPr>
                <w:rFonts w:ascii="Tahoma" w:hAnsi="Tahoma" w:cs="Tahoma"/>
              </w:rPr>
              <w:t xml:space="preserve"> επωνύμου – κυρίου ονόματος </w:t>
            </w:r>
            <w:r>
              <w:rPr>
                <w:rFonts w:ascii="Tahoma" w:hAnsi="Tahoma" w:cs="Tahoma"/>
              </w:rPr>
              <w:t>–</w:t>
            </w:r>
            <w:r w:rsidRPr="005226CE">
              <w:rPr>
                <w:rFonts w:ascii="Tahoma" w:hAnsi="Tahoma" w:cs="Tahoma"/>
              </w:rPr>
              <w:t xml:space="preserve"> εξελληνισμός</w:t>
            </w:r>
            <w:r>
              <w:rPr>
                <w:rFonts w:ascii="Tahoma" w:hAnsi="Tahoma" w:cs="Tahoma"/>
              </w:rPr>
              <w:t xml:space="preserve"> &amp; Αρνητικές Αποφάσεις </w:t>
            </w:r>
          </w:p>
        </w:tc>
      </w:tr>
      <w:tr w:rsidR="008D484F" w:rsidRPr="00F34E37" w:rsidTr="008D484F">
        <w:trPr>
          <w:jc w:val="center"/>
        </w:trPr>
        <w:tc>
          <w:tcPr>
            <w:tcW w:w="1369" w:type="dxa"/>
            <w:vAlign w:val="bottom"/>
          </w:tcPr>
          <w:p w:rsidR="008D484F" w:rsidRPr="00EA4842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EA4842">
              <w:rPr>
                <w:rFonts w:ascii="Tahoma" w:hAnsi="Tahoma" w:cs="Tahoma"/>
                <w:b/>
              </w:rPr>
              <w:t>2107</w:t>
            </w:r>
          </w:p>
        </w:tc>
        <w:tc>
          <w:tcPr>
            <w:tcW w:w="8485" w:type="dxa"/>
            <w:vAlign w:val="center"/>
          </w:tcPr>
          <w:p w:rsidR="008D484F" w:rsidRPr="001D0A27" w:rsidRDefault="008D484F" w:rsidP="00912A03">
            <w:pPr>
              <w:spacing w:line="360" w:lineRule="auto"/>
              <w:rPr>
                <w:rFonts w:ascii="Tahoma" w:hAnsi="Tahoma" w:cs="Tahoma"/>
                <w:b/>
              </w:rPr>
            </w:pPr>
            <w:r w:rsidRPr="001D0A27">
              <w:rPr>
                <w:rFonts w:ascii="Tahoma" w:hAnsi="Tahoma" w:cs="Tahoma"/>
                <w:b/>
              </w:rPr>
              <w:t>Σύνολο Αποφάσεων</w:t>
            </w:r>
            <w:r>
              <w:rPr>
                <w:rFonts w:ascii="Tahoma" w:hAnsi="Tahoma" w:cs="Tahoma"/>
                <w:b/>
              </w:rPr>
              <w:t xml:space="preserve">  </w:t>
            </w:r>
          </w:p>
        </w:tc>
      </w:tr>
      <w:tr w:rsidR="008D484F" w:rsidTr="008D484F">
        <w:trPr>
          <w:trHeight w:val="469"/>
          <w:jc w:val="center"/>
        </w:trPr>
        <w:tc>
          <w:tcPr>
            <w:tcW w:w="9854" w:type="dxa"/>
            <w:gridSpan w:val="2"/>
            <w:vAlign w:val="center"/>
          </w:tcPr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</w:p>
          <w:p w:rsidR="008D484F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D05580">
              <w:rPr>
                <w:rFonts w:ascii="Tahoma" w:hAnsi="Tahoma" w:cs="Tahoma"/>
                <w:b/>
              </w:rPr>
              <w:t>Μοσχάτου</w:t>
            </w:r>
            <w:r w:rsidR="00446AA0">
              <w:rPr>
                <w:rFonts w:ascii="Tahoma" w:hAnsi="Tahoma" w:cs="Tahoma"/>
                <w:b/>
                <w:lang w:val="en-US"/>
              </w:rPr>
              <w:t>-</w:t>
            </w:r>
            <w:r w:rsidRPr="00421579">
              <w:rPr>
                <w:rFonts w:ascii="Tahoma" w:hAnsi="Tahoma" w:cs="Tahoma"/>
                <w:b/>
              </w:rPr>
              <w:t>Ταύρου</w:t>
            </w:r>
          </w:p>
        </w:tc>
      </w:tr>
      <w:tr w:rsidR="008D484F" w:rsidRPr="00421579" w:rsidTr="008D484F">
        <w:trPr>
          <w:trHeight w:val="77"/>
          <w:jc w:val="center"/>
        </w:trPr>
        <w:tc>
          <w:tcPr>
            <w:tcW w:w="1369" w:type="dxa"/>
            <w:vAlign w:val="center"/>
          </w:tcPr>
          <w:p w:rsidR="008D484F" w:rsidRPr="00807405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  <w:lang w:val="en-US"/>
              </w:rPr>
              <w:t>960</w:t>
            </w:r>
          </w:p>
        </w:tc>
        <w:tc>
          <w:tcPr>
            <w:tcW w:w="8485" w:type="dxa"/>
            <w:vAlign w:val="center"/>
          </w:tcPr>
          <w:p w:rsidR="008D484F" w:rsidRPr="00807405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421579">
              <w:rPr>
                <w:rFonts w:ascii="Tahoma" w:hAnsi="Tahoma" w:cs="Tahoma"/>
              </w:rPr>
              <w:t>Βεβαιώσεις Κατοικίας</w:t>
            </w:r>
            <w:r>
              <w:rPr>
                <w:rFonts w:ascii="Tahoma" w:hAnsi="Tahoma" w:cs="Tahoma"/>
              </w:rPr>
              <w:t xml:space="preserve">  δια ζώσης και μέσω </w:t>
            </w:r>
            <w:proofErr w:type="spellStart"/>
            <w:r>
              <w:rPr>
                <w:rFonts w:ascii="Tahoma" w:hAnsi="Tahoma" w:cs="Tahoma"/>
                <w:lang w:val="en-US"/>
              </w:rPr>
              <w:t>gov</w:t>
            </w:r>
            <w:proofErr w:type="spellEnd"/>
            <w:r w:rsidRPr="00807405">
              <w:rPr>
                <w:rFonts w:ascii="Tahoma" w:hAnsi="Tahoma" w:cs="Tahoma"/>
              </w:rPr>
              <w:t>.</w:t>
            </w:r>
            <w:proofErr w:type="spellStart"/>
            <w:r>
              <w:rPr>
                <w:rFonts w:ascii="Tahoma" w:hAnsi="Tahoma" w:cs="Tahoma"/>
                <w:lang w:val="en-US"/>
              </w:rPr>
              <w:t>gr</w:t>
            </w:r>
            <w:proofErr w:type="spellEnd"/>
          </w:p>
        </w:tc>
      </w:tr>
      <w:tr w:rsidR="008D484F" w:rsidRPr="00421579" w:rsidTr="008D484F">
        <w:trPr>
          <w:trHeight w:val="449"/>
          <w:jc w:val="center"/>
        </w:trPr>
        <w:tc>
          <w:tcPr>
            <w:tcW w:w="1369" w:type="dxa"/>
            <w:vAlign w:val="center"/>
          </w:tcPr>
          <w:p w:rsidR="008D484F" w:rsidRPr="00DE39D4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  <w:highlight w:val="yellow"/>
              </w:rPr>
            </w:pPr>
            <w:r>
              <w:rPr>
                <w:rFonts w:ascii="Tahoma" w:hAnsi="Tahoma" w:cs="Tahoma"/>
                <w:b/>
              </w:rPr>
              <w:t>423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F34E37">
              <w:rPr>
                <w:rFonts w:ascii="Tahoma" w:hAnsi="Tahoma" w:cs="Tahoma"/>
              </w:rPr>
              <w:t>Πλησιέστερων συγγενών</w:t>
            </w:r>
            <w:r>
              <w:rPr>
                <w:rFonts w:ascii="Tahoma" w:hAnsi="Tahoma" w:cs="Tahoma"/>
              </w:rPr>
              <w:t xml:space="preserve">  </w:t>
            </w:r>
          </w:p>
        </w:tc>
      </w:tr>
      <w:tr w:rsidR="008D484F" w:rsidRPr="00F34E37" w:rsidTr="008D484F">
        <w:trPr>
          <w:trHeight w:val="449"/>
          <w:jc w:val="center"/>
        </w:trPr>
        <w:tc>
          <w:tcPr>
            <w:tcW w:w="1369" w:type="dxa"/>
            <w:vAlign w:val="center"/>
          </w:tcPr>
          <w:p w:rsidR="008D484F" w:rsidRPr="00E416C7" w:rsidRDefault="008D484F" w:rsidP="00912A03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E416C7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8485" w:type="dxa"/>
            <w:vAlign w:val="center"/>
          </w:tcPr>
          <w:p w:rsidR="008D484F" w:rsidRPr="00750B08" w:rsidRDefault="008D484F" w:rsidP="00912A03">
            <w:pPr>
              <w:spacing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 xml:space="preserve">Αιτήσεις Πολιτογραφήσεως  </w:t>
            </w:r>
          </w:p>
        </w:tc>
      </w:tr>
    </w:tbl>
    <w:p w:rsidR="008D484F" w:rsidRDefault="008D484F" w:rsidP="008D484F">
      <w:pPr>
        <w:rPr>
          <w:sz w:val="24"/>
          <w:szCs w:val="24"/>
        </w:rPr>
      </w:pPr>
    </w:p>
    <w:p w:rsidR="008D484F" w:rsidRDefault="008D484F" w:rsidP="008D484F">
      <w:pPr>
        <w:rPr>
          <w:sz w:val="24"/>
          <w:szCs w:val="24"/>
        </w:rPr>
      </w:pPr>
    </w:p>
    <w:p w:rsidR="00A74541" w:rsidRDefault="00A74541" w:rsidP="0009548C">
      <w:pPr>
        <w:jc w:val="center"/>
        <w:rPr>
          <w:b/>
          <w:sz w:val="28"/>
          <w:szCs w:val="28"/>
        </w:rPr>
      </w:pPr>
    </w:p>
    <w:p w:rsidR="008D484F" w:rsidRPr="0009548C" w:rsidRDefault="0009548C" w:rsidP="0009548C">
      <w:pPr>
        <w:jc w:val="center"/>
        <w:rPr>
          <w:b/>
          <w:sz w:val="28"/>
          <w:szCs w:val="28"/>
        </w:rPr>
      </w:pPr>
      <w:r w:rsidRPr="0009548C">
        <w:rPr>
          <w:b/>
          <w:sz w:val="28"/>
          <w:szCs w:val="28"/>
        </w:rPr>
        <w:t>2)</w:t>
      </w:r>
      <w:r w:rsidR="008D484F" w:rsidRPr="0009548C">
        <w:rPr>
          <w:b/>
          <w:sz w:val="28"/>
          <w:szCs w:val="28"/>
        </w:rPr>
        <w:t>ΤΜΗΜΑ ΥΠΟΣΤΗΡΙΞΗΣ ΣΥΛΛΟΓΙΚΩΝ ΟΡΓΑΝΩΝ ΚΑΙ ΔΙΟΙΚΗΣΗΣ</w:t>
      </w:r>
    </w:p>
    <w:p w:rsidR="00546B7B" w:rsidRPr="00776AE8" w:rsidRDefault="00546B7B" w:rsidP="00546B7B">
      <w:pPr>
        <w:pStyle w:val="a3"/>
        <w:rPr>
          <w:rFonts w:ascii="Cambria" w:hAnsi="Cambria" w:cs="Arial"/>
          <w:u w:val="single"/>
        </w:rPr>
      </w:pPr>
      <w:r w:rsidRPr="00776AE8">
        <w:rPr>
          <w:rFonts w:ascii="Cambria" w:hAnsi="Cambria" w:cs="Arial"/>
          <w:u w:val="single"/>
        </w:rPr>
        <w:t>Α)  Τμήμα Υποστήριξης Συλλογικών Οργάνων και Δημοτικών Κινήσεων</w:t>
      </w:r>
    </w:p>
    <w:p w:rsidR="00546B7B" w:rsidRPr="00776AE8" w:rsidRDefault="00546B7B" w:rsidP="00546B7B">
      <w:pPr>
        <w:jc w:val="center"/>
        <w:rPr>
          <w:rFonts w:ascii="Cambria" w:hAnsi="Cambria" w:cs="Arial"/>
          <w:b/>
          <w:bCs/>
        </w:rPr>
      </w:pPr>
    </w:p>
    <w:p w:rsidR="00A74541" w:rsidRPr="007E0CBC" w:rsidRDefault="00546B7B" w:rsidP="00546B7B">
      <w:pPr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>Από τον Ιανουάριο του 2023 , μέχρι τις 31 Δεκεμβρίου 2023 πραγματοποιήθηκαν τα εξή</w:t>
      </w:r>
      <w:r w:rsidR="007E0CBC">
        <w:rPr>
          <w:rFonts w:ascii="Cambria" w:hAnsi="Cambria" w:cs="Tahoma"/>
          <w:bCs/>
        </w:rPr>
        <w:t>ς</w:t>
      </w:r>
      <w:r w:rsidR="007E0CBC" w:rsidRPr="007E0CBC">
        <w:rPr>
          <w:rFonts w:ascii="Cambria" w:hAnsi="Cambria" w:cs="Tahoma"/>
          <w:bCs/>
        </w:rPr>
        <w:t>:</w:t>
      </w:r>
    </w:p>
    <w:p w:rsidR="00546B7B" w:rsidRPr="00776AE8" w:rsidRDefault="00546B7B" w:rsidP="00546B7B">
      <w:pPr>
        <w:rPr>
          <w:rFonts w:ascii="Cambria" w:hAnsi="Cambria" w:cs="Tahoma"/>
          <w:b/>
          <w:bCs/>
        </w:rPr>
      </w:pPr>
      <w:r w:rsidRPr="00776AE8">
        <w:rPr>
          <w:rFonts w:ascii="Cambria" w:hAnsi="Cambria" w:cs="Tahoma"/>
          <w:b/>
          <w:bCs/>
        </w:rPr>
        <w:lastRenderedPageBreak/>
        <w:t xml:space="preserve">* Το Δημοτικό Συμβούλιο πραγματοποίησε:  </w:t>
      </w:r>
    </w:p>
    <w:p w:rsidR="00546B7B" w:rsidRPr="00546B7B" w:rsidRDefault="00546B7B" w:rsidP="00546B7B">
      <w:pPr>
        <w:jc w:val="both"/>
        <w:rPr>
          <w:rFonts w:ascii="Cambria" w:hAnsi="Cambria" w:cs="Tahoma"/>
          <w:b/>
        </w:rPr>
      </w:pPr>
      <w:r>
        <w:rPr>
          <w:rFonts w:ascii="Cambria" w:hAnsi="Cambria" w:cs="Tahoma"/>
        </w:rPr>
        <w:t xml:space="preserve">  42 Συνεδριάσεις και εξέδωσε 239</w:t>
      </w:r>
      <w:r w:rsidRPr="00776AE8">
        <w:rPr>
          <w:rFonts w:ascii="Cambria" w:hAnsi="Cambria" w:cs="Tahoma"/>
        </w:rPr>
        <w:t xml:space="preserve"> αποφάσεις</w:t>
      </w:r>
    </w:p>
    <w:p w:rsidR="00546B7B" w:rsidRPr="00776AE8" w:rsidRDefault="00546B7B" w:rsidP="00546B7B">
      <w:pPr>
        <w:pStyle w:val="1"/>
        <w:rPr>
          <w:rFonts w:ascii="Cambria" w:hAnsi="Cambria" w:cs="Tahoma"/>
          <w:sz w:val="24"/>
        </w:rPr>
      </w:pPr>
      <w:r w:rsidRPr="00776AE8">
        <w:rPr>
          <w:rFonts w:ascii="Cambria" w:hAnsi="Cambria" w:cs="Tahoma"/>
          <w:sz w:val="24"/>
        </w:rPr>
        <w:t>* Η Οικονομική  Επιτροπή:</w:t>
      </w:r>
    </w:p>
    <w:p w:rsidR="00546B7B" w:rsidRPr="00776AE8" w:rsidRDefault="00546B7B" w:rsidP="00546B7B">
      <w:pPr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  32 Συνεδριάσεις και εξέδωσε 188</w:t>
      </w:r>
      <w:r w:rsidRPr="00776AE8">
        <w:rPr>
          <w:rFonts w:ascii="Cambria" w:hAnsi="Cambria" w:cs="Tahoma"/>
        </w:rPr>
        <w:t xml:space="preserve"> αποφάσεις</w:t>
      </w:r>
    </w:p>
    <w:p w:rsidR="00546B7B" w:rsidRPr="00C06BD5" w:rsidRDefault="00546B7B" w:rsidP="00546B7B">
      <w:pPr>
        <w:pStyle w:val="2"/>
        <w:rPr>
          <w:rFonts w:ascii="Cambria" w:hAnsi="Cambria"/>
          <w:sz w:val="24"/>
        </w:rPr>
      </w:pPr>
      <w:r w:rsidRPr="00776AE8">
        <w:rPr>
          <w:rFonts w:ascii="Cambria" w:hAnsi="Cambria"/>
          <w:sz w:val="24"/>
        </w:rPr>
        <w:t xml:space="preserve">* </w:t>
      </w:r>
      <w:r w:rsidRPr="00C06BD5">
        <w:rPr>
          <w:rFonts w:ascii="Cambria" w:hAnsi="Cambria"/>
          <w:sz w:val="24"/>
        </w:rPr>
        <w:t>Η Επιτροπή  Ποιότητας  Ζωής :</w:t>
      </w:r>
    </w:p>
    <w:p w:rsidR="00546B7B" w:rsidRPr="00546B7B" w:rsidRDefault="00546B7B" w:rsidP="00546B7B">
      <w:pPr>
        <w:rPr>
          <w:rFonts w:ascii="Cambria" w:hAnsi="Cambria" w:cs="Tahoma"/>
        </w:rPr>
      </w:pPr>
      <w:r w:rsidRPr="00C06BD5">
        <w:rPr>
          <w:rFonts w:ascii="Cambria" w:hAnsi="Cambria" w:cs="Tahoma"/>
        </w:rPr>
        <w:t xml:space="preserve">   9 Συνεδριάσεις και εξέδωσε 29  αποφάσεις</w:t>
      </w:r>
    </w:p>
    <w:p w:rsidR="00546B7B" w:rsidRPr="00EB5953" w:rsidRDefault="00546B7B" w:rsidP="00546B7B">
      <w:pPr>
        <w:pStyle w:val="3"/>
        <w:rPr>
          <w:rFonts w:ascii="Cambria" w:hAnsi="Cambria" w:cs="Tahoma"/>
          <w:sz w:val="24"/>
        </w:rPr>
      </w:pPr>
      <w:r w:rsidRPr="00EB5953">
        <w:rPr>
          <w:rFonts w:ascii="Cambria" w:hAnsi="Cambria" w:cs="Tahoma"/>
          <w:sz w:val="24"/>
        </w:rPr>
        <w:t>* Η Επιτροπή Διαβούλευσης :</w:t>
      </w:r>
    </w:p>
    <w:p w:rsidR="00546B7B" w:rsidRPr="00546B7B" w:rsidRDefault="00546B7B" w:rsidP="00546B7B">
      <w:pPr>
        <w:pStyle w:val="3"/>
        <w:rPr>
          <w:rFonts w:ascii="Cambria" w:hAnsi="Cambria" w:cs="Tahoma"/>
          <w:b w:val="0"/>
          <w:sz w:val="24"/>
        </w:rPr>
      </w:pPr>
      <w:r w:rsidRPr="00422FC3">
        <w:rPr>
          <w:rFonts w:ascii="Cambria" w:hAnsi="Cambria" w:cs="Tahoma"/>
          <w:b w:val="0"/>
          <w:color w:val="FF0000"/>
          <w:sz w:val="24"/>
        </w:rPr>
        <w:t xml:space="preserve">  </w:t>
      </w:r>
      <w:r w:rsidRPr="00EB5953">
        <w:rPr>
          <w:rFonts w:ascii="Cambria" w:hAnsi="Cambria" w:cs="Tahoma"/>
          <w:b w:val="0"/>
          <w:sz w:val="24"/>
        </w:rPr>
        <w:t xml:space="preserve">2 Συνεδριάσεις </w:t>
      </w:r>
    </w:p>
    <w:p w:rsidR="00546B7B" w:rsidRPr="00477679" w:rsidRDefault="00546B7B" w:rsidP="00546B7B">
      <w:pPr>
        <w:rPr>
          <w:rFonts w:ascii="Cambria" w:hAnsi="Cambria" w:cs="Tahoma"/>
          <w:b/>
        </w:rPr>
      </w:pPr>
      <w:r w:rsidRPr="00477679">
        <w:rPr>
          <w:rFonts w:ascii="Cambria" w:hAnsi="Cambria" w:cs="Tahoma"/>
          <w:b/>
        </w:rPr>
        <w:t>* Συμβούλιο Δημοτικής Κοινότητας Μοσχάτου:</w:t>
      </w:r>
    </w:p>
    <w:p w:rsidR="00546B7B" w:rsidRPr="00546B7B" w:rsidRDefault="00546B7B" w:rsidP="00546B7B">
      <w:pPr>
        <w:rPr>
          <w:rFonts w:ascii="Cambria" w:hAnsi="Cambria" w:cs="Tahoma"/>
        </w:rPr>
      </w:pPr>
      <w:r w:rsidRPr="00477679">
        <w:rPr>
          <w:rFonts w:ascii="Cambria" w:hAnsi="Cambria" w:cs="Tahoma"/>
        </w:rPr>
        <w:t xml:space="preserve">  11 Συνεδριάσεις και εξέδωσε 23 αποφάσεις</w:t>
      </w:r>
    </w:p>
    <w:p w:rsidR="00546B7B" w:rsidRPr="009E1EF3" w:rsidRDefault="00546B7B" w:rsidP="00546B7B">
      <w:pPr>
        <w:rPr>
          <w:rFonts w:ascii="Cambria" w:hAnsi="Cambria" w:cs="Tahoma"/>
          <w:b/>
        </w:rPr>
      </w:pPr>
      <w:r w:rsidRPr="009E1EF3">
        <w:rPr>
          <w:rFonts w:ascii="Cambria" w:hAnsi="Cambria" w:cs="Tahoma"/>
          <w:b/>
        </w:rPr>
        <w:t>* Συμβούλιο Δημοτικής Κοινότητας Ταύρου:</w:t>
      </w:r>
    </w:p>
    <w:p w:rsidR="00546B7B" w:rsidRPr="00546B7B" w:rsidRDefault="00546B7B" w:rsidP="00546B7B">
      <w:pPr>
        <w:rPr>
          <w:rFonts w:ascii="Cambria" w:hAnsi="Cambria" w:cs="Tahoma"/>
        </w:rPr>
      </w:pPr>
      <w:r w:rsidRPr="00557725">
        <w:rPr>
          <w:rFonts w:ascii="Cambria" w:hAnsi="Cambria" w:cs="Tahoma"/>
        </w:rPr>
        <w:t xml:space="preserve">  </w:t>
      </w:r>
      <w:r w:rsidRPr="00546B7B">
        <w:rPr>
          <w:rFonts w:ascii="Cambria" w:hAnsi="Cambria" w:cs="Tahoma"/>
        </w:rPr>
        <w:t>7</w:t>
      </w:r>
      <w:r w:rsidRPr="00557725">
        <w:rPr>
          <w:rFonts w:ascii="Cambria" w:hAnsi="Cambria" w:cs="Tahoma"/>
        </w:rPr>
        <w:t xml:space="preserve"> Συνεδριάσεις και εξέδωσε </w:t>
      </w:r>
      <w:r w:rsidRPr="00546B7B">
        <w:rPr>
          <w:rFonts w:ascii="Cambria" w:hAnsi="Cambria" w:cs="Tahoma"/>
        </w:rPr>
        <w:t>8</w:t>
      </w:r>
      <w:r>
        <w:rPr>
          <w:rFonts w:ascii="Cambria" w:hAnsi="Cambria" w:cs="Tahoma"/>
        </w:rPr>
        <w:t xml:space="preserve"> αποφάσεις</w:t>
      </w:r>
    </w:p>
    <w:p w:rsidR="00546B7B" w:rsidRDefault="00546B7B" w:rsidP="00546B7B">
      <w:pPr>
        <w:jc w:val="both"/>
        <w:rPr>
          <w:rFonts w:ascii="Cambria" w:hAnsi="Cambria" w:cs="Arial"/>
          <w:b/>
          <w:bCs/>
        </w:rPr>
      </w:pPr>
    </w:p>
    <w:p w:rsidR="00546B7B" w:rsidRPr="006E090E" w:rsidRDefault="00546B7B" w:rsidP="00546B7B">
      <w:pPr>
        <w:pStyle w:val="a3"/>
        <w:ind w:left="142"/>
        <w:jc w:val="left"/>
        <w:rPr>
          <w:bCs w:val="0"/>
          <w:sz w:val="18"/>
          <w:szCs w:val="18"/>
          <w:u w:val="single"/>
        </w:rPr>
      </w:pPr>
      <w:r w:rsidRPr="006E090E">
        <w:rPr>
          <w:bCs w:val="0"/>
          <w:sz w:val="18"/>
          <w:szCs w:val="18"/>
          <w:u w:val="single"/>
        </w:rPr>
        <w:t>Επίσης διεξήγαγε επιτυχώς τις Βουλευτικές Εκλογές της 21</w:t>
      </w:r>
      <w:r w:rsidRPr="006E090E">
        <w:rPr>
          <w:bCs w:val="0"/>
          <w:sz w:val="18"/>
          <w:szCs w:val="18"/>
          <w:u w:val="single"/>
          <w:vertAlign w:val="superscript"/>
        </w:rPr>
        <w:t>ης</w:t>
      </w:r>
      <w:r w:rsidRPr="006E090E">
        <w:rPr>
          <w:bCs w:val="0"/>
          <w:sz w:val="18"/>
          <w:szCs w:val="18"/>
          <w:u w:val="single"/>
        </w:rPr>
        <w:t xml:space="preserve"> Μαΐου και της 25</w:t>
      </w:r>
      <w:r w:rsidRPr="006E090E">
        <w:rPr>
          <w:bCs w:val="0"/>
          <w:sz w:val="18"/>
          <w:szCs w:val="18"/>
          <w:u w:val="single"/>
          <w:vertAlign w:val="superscript"/>
        </w:rPr>
        <w:t xml:space="preserve">ης </w:t>
      </w:r>
      <w:r w:rsidRPr="006E090E">
        <w:rPr>
          <w:bCs w:val="0"/>
          <w:sz w:val="18"/>
          <w:szCs w:val="18"/>
          <w:u w:val="single"/>
        </w:rPr>
        <w:t xml:space="preserve">Ιουνίου 2023 </w:t>
      </w:r>
    </w:p>
    <w:p w:rsidR="00546B7B" w:rsidRDefault="00546B7B" w:rsidP="00546B7B">
      <w:pPr>
        <w:pStyle w:val="a3"/>
        <w:ind w:left="993"/>
        <w:jc w:val="left"/>
        <w:rPr>
          <w:b w:val="0"/>
          <w:sz w:val="18"/>
          <w:szCs w:val="18"/>
        </w:rPr>
      </w:pPr>
    </w:p>
    <w:p w:rsidR="00546B7B" w:rsidRDefault="00546B7B" w:rsidP="00546B7B">
      <w:pPr>
        <w:pStyle w:val="a3"/>
        <w:ind w:left="993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Εκλογικά Τμήματα Μοσχάτου 38</w:t>
      </w:r>
    </w:p>
    <w:p w:rsidR="00546B7B" w:rsidRDefault="00546B7B" w:rsidP="00546B7B">
      <w:pPr>
        <w:pStyle w:val="a3"/>
        <w:ind w:left="993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Εκλογικά Τμήματα Ταύρου </w:t>
      </w:r>
      <w:r w:rsidRPr="009E1EF3">
        <w:rPr>
          <w:b w:val="0"/>
          <w:sz w:val="18"/>
          <w:szCs w:val="18"/>
        </w:rPr>
        <w:t>27</w:t>
      </w:r>
    </w:p>
    <w:p w:rsidR="00546B7B" w:rsidRDefault="00546B7B" w:rsidP="00546B7B">
      <w:pPr>
        <w:pStyle w:val="a3"/>
        <w:jc w:val="left"/>
        <w:rPr>
          <w:b w:val="0"/>
          <w:sz w:val="18"/>
          <w:szCs w:val="18"/>
          <w:u w:val="single"/>
        </w:rPr>
      </w:pPr>
    </w:p>
    <w:p w:rsidR="00546B7B" w:rsidRPr="006E090E" w:rsidRDefault="00546B7B" w:rsidP="00546B7B">
      <w:pPr>
        <w:pStyle w:val="a3"/>
        <w:ind w:left="142"/>
        <w:jc w:val="left"/>
        <w:rPr>
          <w:b w:val="0"/>
          <w:sz w:val="18"/>
          <w:szCs w:val="18"/>
          <w:u w:val="single"/>
        </w:rPr>
      </w:pPr>
      <w:r>
        <w:rPr>
          <w:b w:val="0"/>
          <w:sz w:val="18"/>
          <w:szCs w:val="18"/>
          <w:u w:val="single"/>
        </w:rPr>
        <w:t>Περιγραφή εργασιών:</w:t>
      </w:r>
    </w:p>
    <w:p w:rsidR="00546B7B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33C0B"/>
          <w:sz w:val="20"/>
          <w:szCs w:val="20"/>
        </w:rPr>
      </w:pPr>
      <w:r>
        <w:rPr>
          <w:b w:val="0"/>
          <w:color w:val="833C0B"/>
          <w:sz w:val="20"/>
          <w:szCs w:val="20"/>
        </w:rPr>
        <w:t>Ενέργειες για την επάρκεια σε ΚΑΛΠΕΣ και ΠΑΡΑΒΑΝ για την διενέργεια των Βουλευτικών Εκλογών Μαΐου και Ιουνίου 2023.</w:t>
      </w:r>
    </w:p>
    <w:p w:rsidR="00546B7B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33C0B"/>
          <w:sz w:val="20"/>
          <w:szCs w:val="20"/>
        </w:rPr>
      </w:pPr>
      <w:r>
        <w:rPr>
          <w:b w:val="0"/>
          <w:color w:val="833C0B"/>
          <w:sz w:val="20"/>
          <w:szCs w:val="20"/>
        </w:rPr>
        <w:t xml:space="preserve">Ενέργειες για την επάρκεια σε λουκέτα και σφραγίδες Εφορευτικών Επιτροπών </w:t>
      </w:r>
    </w:p>
    <w:p w:rsidR="00546B7B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33C0B"/>
          <w:sz w:val="20"/>
          <w:szCs w:val="20"/>
        </w:rPr>
      </w:pPr>
      <w:r>
        <w:rPr>
          <w:b w:val="0"/>
          <w:color w:val="833C0B"/>
          <w:sz w:val="20"/>
          <w:szCs w:val="20"/>
        </w:rPr>
        <w:t>Προμήθεια γραφικής ύλης και γευμάτων για δικαστικούς και εφορευτική επιτροπή</w:t>
      </w:r>
    </w:p>
    <w:p w:rsidR="00546B7B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33C0B"/>
          <w:sz w:val="20"/>
          <w:szCs w:val="20"/>
        </w:rPr>
      </w:pPr>
      <w:r>
        <w:rPr>
          <w:b w:val="0"/>
          <w:color w:val="833C0B"/>
          <w:sz w:val="20"/>
          <w:szCs w:val="20"/>
        </w:rPr>
        <w:t>Εκτύπωση προγραμμάτων</w:t>
      </w:r>
    </w:p>
    <w:p w:rsidR="00546B7B" w:rsidRPr="00546B7B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33C0B"/>
          <w:sz w:val="20"/>
          <w:szCs w:val="20"/>
        </w:rPr>
      </w:pPr>
      <w:r>
        <w:rPr>
          <w:b w:val="0"/>
          <w:color w:val="833C0B"/>
          <w:sz w:val="20"/>
          <w:szCs w:val="20"/>
        </w:rPr>
        <w:t>Χαρακτηρισμός εκλογικών τμημάτων στα σχολεία</w:t>
      </w:r>
    </w:p>
    <w:p w:rsidR="00546B7B" w:rsidRDefault="00546B7B" w:rsidP="00546B7B">
      <w:pPr>
        <w:jc w:val="both"/>
        <w:rPr>
          <w:rFonts w:ascii="Cambria" w:hAnsi="Cambria" w:cs="Arial"/>
          <w:b/>
          <w:bCs/>
        </w:rPr>
      </w:pPr>
    </w:p>
    <w:p w:rsidR="00546B7B" w:rsidRDefault="00546B7B" w:rsidP="00546B7B">
      <w:pPr>
        <w:jc w:val="both"/>
        <w:rPr>
          <w:rFonts w:ascii="Cambria" w:hAnsi="Cambria" w:cs="Arial"/>
          <w:b/>
          <w:bCs/>
        </w:rPr>
      </w:pPr>
    </w:p>
    <w:p w:rsidR="00546B7B" w:rsidRDefault="00546B7B" w:rsidP="00546B7B">
      <w:pPr>
        <w:pStyle w:val="4"/>
        <w:tabs>
          <w:tab w:val="left" w:pos="1620"/>
        </w:tabs>
        <w:rPr>
          <w:sz w:val="18"/>
          <w:szCs w:val="18"/>
          <w:u w:val="none"/>
        </w:rPr>
      </w:pPr>
    </w:p>
    <w:p w:rsidR="00546B7B" w:rsidRPr="002B7DBD" w:rsidRDefault="00546B7B" w:rsidP="00546B7B">
      <w:pPr>
        <w:pStyle w:val="a3"/>
        <w:jc w:val="left"/>
        <w:rPr>
          <w:bCs w:val="0"/>
          <w:sz w:val="18"/>
          <w:szCs w:val="18"/>
          <w:u w:val="single"/>
        </w:rPr>
      </w:pPr>
      <w:r w:rsidRPr="002B7DBD">
        <w:rPr>
          <w:bCs w:val="0"/>
          <w:sz w:val="18"/>
          <w:szCs w:val="18"/>
        </w:rPr>
        <w:t xml:space="preserve">  </w:t>
      </w:r>
      <w:r w:rsidRPr="002B7DBD">
        <w:rPr>
          <w:bCs w:val="0"/>
          <w:sz w:val="18"/>
          <w:szCs w:val="18"/>
          <w:u w:val="single"/>
        </w:rPr>
        <w:t>Το τμήμα διεξήγαγε επιτυχώς τις Δημοτικές και τις Περιφερειακές Εκλογές της 8</w:t>
      </w:r>
      <w:r w:rsidRPr="002B7DBD">
        <w:rPr>
          <w:bCs w:val="0"/>
          <w:sz w:val="18"/>
          <w:szCs w:val="18"/>
          <w:u w:val="single"/>
          <w:vertAlign w:val="superscript"/>
        </w:rPr>
        <w:t>ης</w:t>
      </w:r>
      <w:r w:rsidRPr="002B7DBD">
        <w:rPr>
          <w:bCs w:val="0"/>
          <w:sz w:val="18"/>
          <w:szCs w:val="18"/>
          <w:u w:val="single"/>
        </w:rPr>
        <w:t xml:space="preserve"> Οκτωβρίου του 2023.</w:t>
      </w:r>
    </w:p>
    <w:p w:rsidR="00546B7B" w:rsidRPr="00534502" w:rsidRDefault="00546B7B" w:rsidP="00546B7B">
      <w:pPr>
        <w:pStyle w:val="a3"/>
        <w:jc w:val="left"/>
        <w:rPr>
          <w:b w:val="0"/>
          <w:color w:val="FF0000"/>
          <w:sz w:val="18"/>
          <w:szCs w:val="18"/>
        </w:rPr>
      </w:pPr>
    </w:p>
    <w:p w:rsidR="00546B7B" w:rsidRPr="00534502" w:rsidRDefault="00546B7B" w:rsidP="00546B7B">
      <w:pPr>
        <w:pStyle w:val="a3"/>
        <w:ind w:left="993"/>
        <w:jc w:val="left"/>
        <w:rPr>
          <w:b w:val="0"/>
          <w:color w:val="FF0000"/>
          <w:sz w:val="18"/>
          <w:szCs w:val="18"/>
        </w:rPr>
      </w:pPr>
      <w:r w:rsidRPr="002B7DBD">
        <w:rPr>
          <w:b w:val="0"/>
          <w:sz w:val="18"/>
          <w:szCs w:val="18"/>
        </w:rPr>
        <w:t>Εκλογικά Τμήματα Μοσχάτου</w:t>
      </w:r>
      <w:r w:rsidRPr="00534502">
        <w:rPr>
          <w:b w:val="0"/>
          <w:color w:val="FF0000"/>
          <w:sz w:val="18"/>
          <w:szCs w:val="18"/>
        </w:rPr>
        <w:t xml:space="preserve"> </w:t>
      </w:r>
      <w:r w:rsidRPr="00501229">
        <w:rPr>
          <w:b w:val="0"/>
          <w:sz w:val="18"/>
          <w:szCs w:val="18"/>
        </w:rPr>
        <w:t>40</w:t>
      </w:r>
    </w:p>
    <w:p w:rsidR="00546B7B" w:rsidRPr="00534502" w:rsidRDefault="00546B7B" w:rsidP="00546B7B">
      <w:pPr>
        <w:pStyle w:val="a3"/>
        <w:ind w:left="993"/>
        <w:jc w:val="left"/>
        <w:rPr>
          <w:b w:val="0"/>
          <w:color w:val="FF0000"/>
          <w:sz w:val="18"/>
          <w:szCs w:val="18"/>
        </w:rPr>
      </w:pPr>
      <w:r w:rsidRPr="002B7DBD">
        <w:rPr>
          <w:b w:val="0"/>
          <w:sz w:val="18"/>
          <w:szCs w:val="18"/>
        </w:rPr>
        <w:t>Εκλογικά Τμήματα Ταύρου</w:t>
      </w:r>
      <w:r w:rsidRPr="00534502">
        <w:rPr>
          <w:b w:val="0"/>
          <w:color w:val="FF0000"/>
          <w:sz w:val="18"/>
          <w:szCs w:val="18"/>
        </w:rPr>
        <w:t xml:space="preserve"> </w:t>
      </w:r>
      <w:r w:rsidRPr="00501229">
        <w:rPr>
          <w:b w:val="0"/>
          <w:sz w:val="18"/>
          <w:szCs w:val="18"/>
        </w:rPr>
        <w:t>29</w:t>
      </w:r>
    </w:p>
    <w:p w:rsidR="00546B7B" w:rsidRPr="00534502" w:rsidRDefault="00546B7B" w:rsidP="00546B7B">
      <w:pPr>
        <w:pStyle w:val="a3"/>
        <w:jc w:val="left"/>
        <w:rPr>
          <w:b w:val="0"/>
          <w:color w:val="FF0000"/>
          <w:sz w:val="18"/>
          <w:szCs w:val="18"/>
        </w:rPr>
      </w:pPr>
    </w:p>
    <w:p w:rsidR="00546B7B" w:rsidRPr="002B7DBD" w:rsidRDefault="00546B7B" w:rsidP="00546B7B">
      <w:pPr>
        <w:pStyle w:val="a3"/>
        <w:jc w:val="left"/>
        <w:rPr>
          <w:b w:val="0"/>
          <w:sz w:val="18"/>
          <w:szCs w:val="18"/>
          <w:u w:val="single"/>
        </w:rPr>
      </w:pPr>
      <w:r w:rsidRPr="002B7DBD">
        <w:rPr>
          <w:b w:val="0"/>
          <w:sz w:val="18"/>
          <w:szCs w:val="18"/>
          <w:u w:val="single"/>
        </w:rPr>
        <w:t>Περιγραφή εργασιών:</w:t>
      </w:r>
    </w:p>
    <w:p w:rsidR="00546B7B" w:rsidRPr="002B7DBD" w:rsidRDefault="00546B7B" w:rsidP="00546B7B">
      <w:pPr>
        <w:pStyle w:val="a3"/>
        <w:jc w:val="left"/>
        <w:rPr>
          <w:b w:val="0"/>
          <w:sz w:val="18"/>
          <w:szCs w:val="18"/>
        </w:rPr>
      </w:pPr>
    </w:p>
    <w:p w:rsidR="00546B7B" w:rsidRPr="002C5346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06000"/>
          <w:sz w:val="20"/>
          <w:szCs w:val="20"/>
        </w:rPr>
      </w:pPr>
      <w:r w:rsidRPr="002C5346">
        <w:rPr>
          <w:b w:val="0"/>
          <w:color w:val="806000"/>
          <w:sz w:val="20"/>
          <w:szCs w:val="20"/>
        </w:rPr>
        <w:t xml:space="preserve">Ενέργειες για την επάρκεια σε ΚΑΛΠΕΣ και ΠΑΡΑΒΑΝ για την διενέργεια των </w:t>
      </w:r>
      <w:r w:rsidRPr="002C5346">
        <w:rPr>
          <w:b w:val="0"/>
          <w:color w:val="806000"/>
          <w:sz w:val="18"/>
          <w:szCs w:val="18"/>
        </w:rPr>
        <w:t>Δημοτικών και των Περιφερειακών Εκλογών της 8</w:t>
      </w:r>
      <w:r w:rsidRPr="002C5346">
        <w:rPr>
          <w:b w:val="0"/>
          <w:color w:val="806000"/>
          <w:sz w:val="18"/>
          <w:szCs w:val="18"/>
          <w:vertAlign w:val="superscript"/>
        </w:rPr>
        <w:t>ης</w:t>
      </w:r>
      <w:r w:rsidRPr="002C5346">
        <w:rPr>
          <w:b w:val="0"/>
          <w:color w:val="806000"/>
          <w:sz w:val="18"/>
          <w:szCs w:val="18"/>
        </w:rPr>
        <w:t xml:space="preserve"> Οκτωβρίου του 2023</w:t>
      </w:r>
      <w:r w:rsidRPr="002C5346">
        <w:rPr>
          <w:b w:val="0"/>
          <w:color w:val="806000"/>
          <w:sz w:val="20"/>
          <w:szCs w:val="20"/>
        </w:rPr>
        <w:t>.</w:t>
      </w:r>
    </w:p>
    <w:p w:rsidR="00546B7B" w:rsidRPr="002C5346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06000"/>
          <w:sz w:val="20"/>
          <w:szCs w:val="20"/>
        </w:rPr>
      </w:pPr>
      <w:r w:rsidRPr="002C5346">
        <w:rPr>
          <w:b w:val="0"/>
          <w:color w:val="806000"/>
          <w:sz w:val="20"/>
          <w:szCs w:val="20"/>
        </w:rPr>
        <w:t xml:space="preserve">Ενέργειες για την επάρκεια σε λουκέτα και σφραγίδες Εφορευτικών Επιτροπών </w:t>
      </w:r>
    </w:p>
    <w:p w:rsidR="00546B7B" w:rsidRPr="002C5346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06000"/>
          <w:sz w:val="20"/>
          <w:szCs w:val="20"/>
        </w:rPr>
      </w:pPr>
      <w:r w:rsidRPr="002C5346">
        <w:rPr>
          <w:b w:val="0"/>
          <w:color w:val="806000"/>
          <w:sz w:val="20"/>
          <w:szCs w:val="20"/>
        </w:rPr>
        <w:t>Προμήθεια γραφικής ύλης και γευμάτων για δικαστικούς και εφορευτική επιτροπή</w:t>
      </w:r>
    </w:p>
    <w:p w:rsidR="00546B7B" w:rsidRPr="002C5346" w:rsidRDefault="00546B7B" w:rsidP="00546B7B">
      <w:pPr>
        <w:pStyle w:val="a3"/>
        <w:numPr>
          <w:ilvl w:val="0"/>
          <w:numId w:val="1"/>
        </w:numPr>
        <w:jc w:val="left"/>
        <w:rPr>
          <w:b w:val="0"/>
          <w:color w:val="806000"/>
          <w:sz w:val="20"/>
          <w:szCs w:val="20"/>
        </w:rPr>
      </w:pPr>
      <w:r w:rsidRPr="002C5346">
        <w:rPr>
          <w:b w:val="0"/>
          <w:color w:val="806000"/>
          <w:sz w:val="20"/>
          <w:szCs w:val="20"/>
        </w:rPr>
        <w:t>Εκτύπωση προγραμμάτων</w:t>
      </w:r>
    </w:p>
    <w:p w:rsidR="00546B7B" w:rsidRPr="00A74541" w:rsidRDefault="00546B7B" w:rsidP="00A74541">
      <w:pPr>
        <w:pStyle w:val="a3"/>
        <w:numPr>
          <w:ilvl w:val="0"/>
          <w:numId w:val="1"/>
        </w:numPr>
        <w:jc w:val="left"/>
        <w:rPr>
          <w:b w:val="0"/>
          <w:color w:val="806000"/>
          <w:sz w:val="20"/>
          <w:szCs w:val="20"/>
        </w:rPr>
      </w:pPr>
      <w:r w:rsidRPr="002C5346">
        <w:rPr>
          <w:b w:val="0"/>
          <w:color w:val="806000"/>
          <w:sz w:val="20"/>
          <w:szCs w:val="20"/>
        </w:rPr>
        <w:t>Χαρακτηρισμός εκλογικών τμημάτων στα σχολεία</w:t>
      </w:r>
    </w:p>
    <w:p w:rsidR="00546B7B" w:rsidRPr="00776AE8" w:rsidRDefault="00546B7B" w:rsidP="00546B7B">
      <w:pPr>
        <w:spacing w:before="120" w:after="120"/>
        <w:rPr>
          <w:rFonts w:ascii="Cambria" w:hAnsi="Cambria" w:cs="Arial"/>
        </w:rPr>
      </w:pPr>
    </w:p>
    <w:p w:rsidR="00546B7B" w:rsidRPr="00776AE8" w:rsidRDefault="00546B7B" w:rsidP="00546B7B">
      <w:pPr>
        <w:spacing w:before="120" w:after="120"/>
        <w:rPr>
          <w:rFonts w:ascii="Cambria" w:hAnsi="Cambria" w:cs="Arial"/>
        </w:rPr>
      </w:pPr>
    </w:p>
    <w:p w:rsidR="00546B7B" w:rsidRDefault="00546B7B" w:rsidP="00546B7B">
      <w:pPr>
        <w:spacing w:before="120" w:after="120"/>
        <w:rPr>
          <w:rFonts w:ascii="Cambria" w:hAnsi="Cambria" w:cs="Arial"/>
        </w:rPr>
      </w:pPr>
    </w:p>
    <w:tbl>
      <w:tblPr>
        <w:tblW w:w="9357" w:type="dxa"/>
        <w:tblInd w:w="-318" w:type="dxa"/>
        <w:tblLayout w:type="fixed"/>
        <w:tblLook w:val="04A0"/>
      </w:tblPr>
      <w:tblGrid>
        <w:gridCol w:w="2694"/>
        <w:gridCol w:w="1220"/>
        <w:gridCol w:w="1615"/>
        <w:gridCol w:w="292"/>
        <w:gridCol w:w="764"/>
        <w:gridCol w:w="756"/>
        <w:gridCol w:w="751"/>
        <w:gridCol w:w="1265"/>
      </w:tblGrid>
      <w:tr w:rsidR="00546B7B" w:rsidRPr="00546B7B" w:rsidTr="00D41240">
        <w:trPr>
          <w:trHeight w:val="360"/>
        </w:trPr>
        <w:tc>
          <w:tcPr>
            <w:tcW w:w="93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09548C" w:rsidP="00095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9548C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3)</w:t>
            </w:r>
            <w:r w:rsidR="00546B7B" w:rsidRPr="00546B7B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ΤΜΗΜΑ ΑΝΘΡΩΠΙΝΟΥ ΔΥΝΑΜΙΚΟΥ &amp; ΑΜΟΙΒΩΝ ΕΡΓΑΖΟΜΕΝΩΝ</w:t>
            </w:r>
          </w:p>
        </w:tc>
      </w:tr>
      <w:tr w:rsidR="00546B7B" w:rsidRPr="00546B7B" w:rsidTr="00D41240">
        <w:trPr>
          <w:trHeight w:val="488"/>
        </w:trPr>
        <w:tc>
          <w:tcPr>
            <w:tcW w:w="93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546B7B" w:rsidRPr="00546B7B" w:rsidTr="00D41240">
        <w:trPr>
          <w:trHeight w:val="5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46B7B">
              <w:rPr>
                <w:rFonts w:ascii="Arial" w:eastAsia="Times New Roman" w:hAnsi="Arial" w:cs="Arial"/>
                <w:sz w:val="28"/>
                <w:szCs w:val="28"/>
              </w:rPr>
              <w:t>ΕΙΔΙΚΟΤΗΤΕΣ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46B7B">
              <w:rPr>
                <w:rFonts w:ascii="Arial" w:eastAsia="Times New Roman" w:hAnsi="Arial" w:cs="Arial"/>
                <w:sz w:val="28"/>
                <w:szCs w:val="28"/>
              </w:rPr>
              <w:t>ΑΤΟΜΑ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46B7B">
              <w:rPr>
                <w:rFonts w:ascii="Arial" w:eastAsia="Times New Roman" w:hAnsi="Arial" w:cs="Arial"/>
                <w:sz w:val="28"/>
                <w:szCs w:val="28"/>
              </w:rPr>
              <w:t>ΠΑΡΑΤΗΡΗΣΕΙΣ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ΓΕΝΙΚΟΣ ΓΡΑΜΜΑΤΕΑΣ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ΕΝΕΡΓΕΙΕΣ ΠΟΥ ΕΓΙΝΑΝ 2023</w:t>
            </w:r>
          </w:p>
        </w:tc>
      </w:tr>
      <w:tr w:rsidR="00546B7B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ΜΟΝΙΜΟΙ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ΙΔΑΧ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ΔΙΑΔΙΚΑΣΙΕΣ ΠΡΟΣΛΗΨΗΣ ΠΡΟΣΩΠΙΚΟΥ</w:t>
            </w: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ΕΙΔΙΚΟΙ ΣΥΝΕΡΓΑΤΕΣ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ΕΝΗΜΕΡΩΣΕΙΣ ΣΤΟΙΧΕΙΩΝ / ΜΗΤΡΩΟΥ</w:t>
            </w: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ΔΙΚΗΓΟΡΟΙ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ΔΙΑΔΙΚΑΣΙΕΣ ΜΙΣΘΟΔΟΣΙΑΣ</w:t>
            </w: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ΕΠΟΠΤΗΣ ΥΓΕΙΑΣ ασφαλιστικά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ΛΗΞΗ31/12/2023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ΤΑΚΤΟΠΟΙΗΣΗ ΟΦΕΙΛΩΝ</w:t>
            </w: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ΕΡΓΑΤΕΣ ΚΑΘΑΡΙΟΤΗΤΑΣ ασφαλιστικά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ΛΗΞΗ31/12/2023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ΔΙΟΡΘΩΣΕΙΣ</w:t>
            </w: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ΕΡΓΑΤΕΣ ΚΑΘΑΡΙΟΤΗΤΑΣ 8ΜΗΝΑ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ΛΗΞΗ 7/1/2024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ΒΕΒΑΙΩΣΕΙΣ ΥΠΗΡΕΣΙΑΣ</w:t>
            </w: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ΓΥΜΝΑΣΤΕΣ ΣΜΕ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ΕΛΕΓΧΟΣ ΚΛΙΜΑΚΙΩΝ</w:t>
            </w:r>
          </w:p>
        </w:tc>
      </w:tr>
      <w:tr w:rsidR="00D41240" w:rsidRPr="00546B7B" w:rsidTr="00D41240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ΜΕΤΑΤΑΞΗ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ΑΠΌ ΥΕ ΣΕ  ΔΕ    &amp; ΑΠΌ ΔΕ ΣΕ ΠΕ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ΥΠΗΡΕΣΙΑΚΑ ΜΕΤΑΒΟΛΩΝ</w:t>
            </w:r>
          </w:p>
        </w:tc>
      </w:tr>
      <w:tr w:rsidR="00D41240" w:rsidRPr="00546B7B" w:rsidTr="00D41240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ΔΙΑΔΙΚΑΣΙΑ ΛΗΞΗΣ ΣΧΟΛΙΚΩΝ ΚΑΘ 2022-2023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3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ΔΙΑΔΙΚΑΣΙΑ ΜΕΤΑΦΟΡΑΣ ΑΤΟΜΩΝ ΤΩΝ ΝΟΜΙΚΩΝ ΠΡΟΣΩΠΩΝ ΣΤΟ ΜΗΤΡΩΟ ΤΗΣ ΑΠΟΓΡΑΦΗΣ</w:t>
            </w:r>
          </w:p>
        </w:tc>
      </w:tr>
      <w:tr w:rsidR="00D41240" w:rsidRPr="00546B7B" w:rsidTr="00D41240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D41240" w:rsidP="00D412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</w:t>
            </w:r>
            <w:r w:rsidR="00546B7B"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ΑΠΟΣΠΑΣΗ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ΦΡΑΓΚΟΥ-ΕΓΓΛΕΖΟΥ-ΓΕΩΡΓΙΟΥ-ΚΑΛΑΜΠΑΛΙΚΗ-ΠΑΡΑΜΕΡΙΤΗ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ΔΙΑΔΙΚΑΣΙΕΣ ΕΝΤΑΞΗΣ ΣΠΟΥΔΑΣΤΩΝ ΙΕΚ ΣΤΗΝ ΕΡΓΑΝΗ</w:t>
            </w:r>
          </w:p>
        </w:tc>
      </w:tr>
      <w:tr w:rsidR="00D41240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ΣΥΝΤΑΞΗ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46B7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ΕΝΕΡΓΕΙΕΣ ΓΙΑ ΤΗΝ ΔΙΕΞΑΓΩΓΗ ΕΚΛΟΓΩΝ</w:t>
            </w:r>
          </w:p>
        </w:tc>
      </w:tr>
      <w:tr w:rsidR="00546B7B" w:rsidRPr="00546B7B" w:rsidTr="00D4124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ΟΑΕΔ ΠΡΟΣΛΗΩΗ ΑΝΩ ΤΩΝ 55 ΕΤΩΝ 1+1 ΕΤΟΣ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546B7B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ΔΙΑΔΙΚΑΣΙΕΣ ΕΝΤΑΞΗΣ ΤΗΣ ΔΗΜΟΤΙΚΗΣ ΑΣΤΥΝΟΜΙΑΣ ΣΤΟ ΟΡΓΑΝΟΓΡΑΜΑ ΤΟΥ ΔΗΜΟΥ (ΘΕΣΕΙΣ ΚΑΙ ΠΕΡΙΓΡΑΜΜΑΤΑ)</w:t>
            </w:r>
          </w:p>
        </w:tc>
      </w:tr>
      <w:tr w:rsidR="00D41240" w:rsidRPr="00546B7B" w:rsidTr="00D41240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ΔΙΑΔΙΚΑΣΙΑ ΠΡΟΣΛΗΨΗΣ ΔΗΜΟΤΙΚΗΣ ΑΣΤΥΝΟΜΙΑΣ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sz w:val="20"/>
                <w:szCs w:val="20"/>
              </w:rPr>
              <w:t>ΔΙΑΔΙΚΑΣΙΕΣ ΣΥΝΤΑΞΙΟΔΟΤΗΣΗΣ</w:t>
            </w:r>
          </w:p>
        </w:tc>
      </w:tr>
      <w:tr w:rsidR="00546B7B" w:rsidRPr="00546B7B" w:rsidTr="00D41240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ΑΝΑΝΕΩΣΗ  5 ΑΤΟΜΩΝ  ΚΕΝΤΡΑ ΚΟΙΝΟΤΗΤΑΣ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ΕΩΣ 31/12/2023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B7B" w:rsidRPr="00546B7B" w:rsidTr="00D41240">
        <w:trPr>
          <w:trHeight w:val="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ΔΙΑΔΙΚΑΣΙΑ ΠΡΟΣΛΗΨΗΣ 3 ΜΗΧΑΝΙΚΩΝ &amp; 1 ΗΛΕΚΤΡΟΛΟΓΟΥ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B7B" w:rsidRPr="00546B7B" w:rsidTr="00D41240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ΔΙΑΔΙΚΑΣΙΑ ΠΡΟΣΛΗΨΗΣ ΠΡΑΚΤΙΚΗΣ ΑΣΚΗΣΗΣ                     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B7B" w:rsidRPr="00546B7B" w:rsidTr="00D41240">
        <w:trPr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ΜΕΤΑΤΑΞΗ ΣΕ ΆΛΛΟ</w:t>
            </w:r>
            <w:r w:rsidR="00D4124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ΔΗΜΟ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ΤΡΙΑΝΤΑΦΥΛΛΑΚΗ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B7B" w:rsidRPr="00546B7B" w:rsidTr="00D41240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ΠΡΟΣΛΗΨΗ 1 ΑΤΟΜΟΥ ΕΙΔΙΚΟΤΗΤΑΣ ΟΙΚΟΓ -ΒΟΗΘΩΝ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ΧΑΤΖΟΓΙΑΝΝΑΚΗ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B7B" w:rsidRPr="00546B7B" w:rsidTr="00D41240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ΠΡΟΣΛΗΨΗ ΣΧΟΛΙΚΩΝ ΚΑΘΑΡ ΕΤΟΣ2023-2024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ΣΧΟΛΙΚΕΣ ΚΑΘΑΡΙΣΤΡΙΕΣ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B7B" w:rsidRPr="00546B7B" w:rsidTr="00D4124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ΔΙΑΔΙΚΑΣΙΕΣ ΘΑΝΑΤΟΥ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ΚΟΥΛΟΚΤΣΗΣ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B7B" w:rsidRPr="00546B7B" w:rsidTr="00D41240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546B7B" w:rsidRPr="00546B7B" w:rsidRDefault="00546B7B" w:rsidP="00D412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ΠΡΟΣΛΗΨΗ ΑΠΌ ΠΡΟΓΡΑΜΜΑ ΟΑΕΔ ΑΝΩ ΤΩΝ 55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46B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41240" w:rsidRDefault="00D41240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41240" w:rsidRPr="00546B7B" w:rsidRDefault="00D41240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B7B" w:rsidRPr="00546B7B" w:rsidRDefault="00546B7B" w:rsidP="00546B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46B7B" w:rsidRPr="00776AE8" w:rsidRDefault="00546B7B" w:rsidP="00546B7B">
      <w:pPr>
        <w:spacing w:before="120" w:after="120"/>
        <w:rPr>
          <w:rFonts w:ascii="Cambria" w:hAnsi="Cambria" w:cs="Arial"/>
        </w:rPr>
      </w:pPr>
    </w:p>
    <w:p w:rsidR="0032016C" w:rsidRDefault="0032016C" w:rsidP="00546B7B">
      <w:pPr>
        <w:spacing w:before="120" w:after="120"/>
        <w:rPr>
          <w:rFonts w:ascii="Cambria" w:hAnsi="Cambria" w:cs="Arial"/>
        </w:rPr>
      </w:pPr>
    </w:p>
    <w:p w:rsidR="0009548C" w:rsidRDefault="0009548C" w:rsidP="00546B7B">
      <w:pPr>
        <w:spacing w:before="120" w:after="120"/>
        <w:rPr>
          <w:rFonts w:ascii="Cambria" w:hAnsi="Cambria" w:cs="Arial"/>
        </w:rPr>
      </w:pPr>
    </w:p>
    <w:p w:rsidR="0009548C" w:rsidRDefault="0009548C" w:rsidP="00546B7B">
      <w:pPr>
        <w:spacing w:before="120" w:after="120"/>
        <w:rPr>
          <w:rFonts w:ascii="Cambria" w:hAnsi="Cambria" w:cs="Arial"/>
        </w:rPr>
      </w:pPr>
    </w:p>
    <w:p w:rsidR="0009548C" w:rsidRDefault="0009548C" w:rsidP="00546B7B">
      <w:pPr>
        <w:spacing w:before="120" w:after="120"/>
        <w:rPr>
          <w:rFonts w:ascii="Cambria" w:hAnsi="Cambria" w:cs="Arial"/>
        </w:rPr>
      </w:pPr>
    </w:p>
    <w:p w:rsidR="0032016C" w:rsidRDefault="0032016C" w:rsidP="00546B7B">
      <w:pPr>
        <w:spacing w:before="120" w:after="120"/>
        <w:rPr>
          <w:rFonts w:ascii="Cambria" w:hAnsi="Cambria" w:cs="Arial"/>
        </w:rPr>
      </w:pPr>
    </w:p>
    <w:p w:rsidR="00546B7B" w:rsidRDefault="0009548C" w:rsidP="0009548C">
      <w:pPr>
        <w:spacing w:before="120" w:after="120"/>
        <w:jc w:val="center"/>
        <w:rPr>
          <w:rFonts w:ascii="Cambria" w:hAnsi="Cambria" w:cs="Arial"/>
          <w:b/>
          <w:sz w:val="28"/>
          <w:szCs w:val="28"/>
        </w:rPr>
      </w:pPr>
      <w:r w:rsidRPr="0009548C">
        <w:rPr>
          <w:rFonts w:ascii="Cambria" w:hAnsi="Cambria" w:cs="Arial"/>
          <w:b/>
          <w:sz w:val="28"/>
          <w:szCs w:val="28"/>
        </w:rPr>
        <w:t>4)</w:t>
      </w:r>
      <w:r w:rsidR="00D41240" w:rsidRPr="0009548C">
        <w:rPr>
          <w:rFonts w:ascii="Cambria" w:hAnsi="Cambria" w:cs="Arial"/>
          <w:b/>
          <w:sz w:val="28"/>
          <w:szCs w:val="28"/>
        </w:rPr>
        <w:t>ΤΜΗΜΑ ΔΙΟΙΚΗΤΙΚΗΣ ΜΕΡΙΜΝΑΣ ΚΑΙ ΟΛΙΚΗΣ ΔΙΑΧΕΙΡΙΣΗΣ ΕΓΓΡΑΦΩΝ</w:t>
      </w:r>
    </w:p>
    <w:p w:rsidR="002526A9" w:rsidRDefault="002526A9" w:rsidP="0009548C">
      <w:pPr>
        <w:spacing w:before="120" w:after="120"/>
        <w:jc w:val="center"/>
        <w:rPr>
          <w:rFonts w:ascii="Cambria" w:hAnsi="Cambria" w:cs="Arial"/>
          <w:b/>
          <w:sz w:val="28"/>
          <w:szCs w:val="28"/>
        </w:rPr>
      </w:pPr>
    </w:p>
    <w:p w:rsidR="002526A9" w:rsidRDefault="002526A9" w:rsidP="002526A9">
      <w:pPr>
        <w:spacing w:before="120" w:after="120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ΕΙΣΕΡΧΟΜΕΝΑ , ΕΞΕΡΧΟΜΕΝΑ ΚΑΙ ΟΙΚΟΘΕΝ</w:t>
      </w:r>
    </w:p>
    <w:p w:rsidR="002526A9" w:rsidRPr="002526A9" w:rsidRDefault="002526A9" w:rsidP="002526A9">
      <w:pPr>
        <w:spacing w:before="120" w:after="120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ΕΓΓΡΑΦΑ ΤΑ ΟΠΟΙΑ  ΠΡΩΤΟΚΟΛΛΗΘΗΚΑΝ ΚΑΤΑ ΤΟ ΕΤΟΣ 2023</w:t>
      </w:r>
    </w:p>
    <w:tbl>
      <w:tblPr>
        <w:tblW w:w="77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3"/>
        <w:gridCol w:w="3714"/>
      </w:tblGrid>
      <w:tr w:rsidR="002526A9" w:rsidTr="00D86C59">
        <w:trPr>
          <w:trHeight w:val="465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26A9" w:rsidRPr="00D008D2" w:rsidRDefault="002526A9" w:rsidP="00912A03">
            <w:pPr>
              <w:jc w:val="center"/>
              <w:rPr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</w:rPr>
              <w:t>ΕΤΟΣ 202</w:t>
            </w:r>
            <w:r>
              <w:rPr>
                <w:rFonts w:ascii="Cambria" w:hAnsi="Cambria" w:cs="Arial"/>
                <w:b/>
                <w:bCs/>
                <w:lang w:val="en-US"/>
              </w:rPr>
              <w:t>3</w:t>
            </w:r>
          </w:p>
        </w:tc>
      </w:tr>
      <w:tr w:rsidR="0009548C" w:rsidTr="00912A03">
        <w:trPr>
          <w:trHeight w:val="317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/1ος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1583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/2ος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1939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/3ος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1387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/4ος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1920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/5ος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1686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/6ος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2017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/7ος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2037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/8ος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1254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/9ος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1940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/10ος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1786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/11ος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2133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2526A9" w:rsidP="00912A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2023</w:t>
            </w:r>
            <w:r w:rsidR="0009548C">
              <w:rPr>
                <w:rFonts w:ascii="Cambria" w:hAnsi="Cambria" w:cs="Arial"/>
              </w:rPr>
              <w:t>/12ος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2345</w:t>
            </w:r>
          </w:p>
        </w:tc>
      </w:tr>
      <w:tr w:rsidR="0009548C" w:rsidTr="00912A03">
        <w:trPr>
          <w:trHeight w:val="465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48C" w:rsidRDefault="0009548C" w:rsidP="00912A03">
            <w:pPr>
              <w:jc w:val="center"/>
              <w:rPr>
                <w:rFonts w:ascii="Cambria" w:hAnsi="Cambria" w:cs="Arial"/>
                <w:color w:val="FF000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                                 22.027</w:t>
            </w:r>
          </w:p>
        </w:tc>
      </w:tr>
    </w:tbl>
    <w:p w:rsidR="0009548C" w:rsidRDefault="0009548C" w:rsidP="002526A9">
      <w:pPr>
        <w:spacing w:before="120" w:after="120"/>
        <w:rPr>
          <w:rFonts w:ascii="Cambria" w:hAnsi="Cambria" w:cs="Arial"/>
          <w:b/>
        </w:rPr>
      </w:pPr>
    </w:p>
    <w:p w:rsidR="00546B7B" w:rsidRDefault="0009548C" w:rsidP="0009548C">
      <w:pPr>
        <w:spacing w:before="120" w:after="120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ΜΕΤΑΚΙΝΗΣΕΙΣ  ΚΛΗΤΗΡΩΝ</w:t>
      </w:r>
    </w:p>
    <w:p w:rsidR="002526A9" w:rsidRPr="0009548C" w:rsidRDefault="002526A9" w:rsidP="0009548C">
      <w:pPr>
        <w:spacing w:before="120" w:after="120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ΔΙΑΦΟΡΑ ΕΓΓΡΑΦΑ</w:t>
      </w:r>
    </w:p>
    <w:tbl>
      <w:tblPr>
        <w:tblW w:w="7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3"/>
        <w:gridCol w:w="3686"/>
      </w:tblGrid>
      <w:tr w:rsidR="0009548C" w:rsidTr="00912A03">
        <w:trPr>
          <w:trHeight w:val="465"/>
        </w:trPr>
        <w:tc>
          <w:tcPr>
            <w:tcW w:w="7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Pr="00D008D2" w:rsidRDefault="0009548C" w:rsidP="00912A0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</w:rPr>
              <w:t>ΕΤΟΣ 202</w:t>
            </w:r>
            <w:r>
              <w:rPr>
                <w:rFonts w:ascii="Cambria" w:hAnsi="Cambria" w:cs="Arial"/>
                <w:b/>
                <w:lang w:val="en-US"/>
              </w:rPr>
              <w:t>3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/1ος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210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/2ος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230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/3ος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220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/4ος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180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/5ος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220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/6ος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240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/7ος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/8ος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210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/9ος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265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/10ος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255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/11ος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260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7E0CBC" w:rsidP="00912A03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202</w:t>
            </w:r>
            <w:r>
              <w:rPr>
                <w:rFonts w:ascii="Cambria" w:hAnsi="Cambria" w:cs="Calibri"/>
                <w:color w:val="000000"/>
                <w:lang w:val="en-US"/>
              </w:rPr>
              <w:t>3</w:t>
            </w:r>
            <w:r w:rsidR="0009548C">
              <w:rPr>
                <w:rFonts w:ascii="Cambria" w:hAnsi="Cambria" w:cs="Calibri"/>
                <w:color w:val="000000"/>
              </w:rPr>
              <w:t>/12ος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912A03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215</w:t>
            </w:r>
          </w:p>
        </w:tc>
      </w:tr>
      <w:tr w:rsidR="0009548C" w:rsidTr="00912A03">
        <w:trPr>
          <w:trHeight w:val="360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48C" w:rsidRDefault="0009548C" w:rsidP="00912A0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548C" w:rsidRDefault="0009548C" w:rsidP="002526A9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2.705</w:t>
            </w:r>
          </w:p>
        </w:tc>
      </w:tr>
    </w:tbl>
    <w:p w:rsidR="008D484F" w:rsidRPr="008D484F" w:rsidRDefault="008D484F" w:rsidP="008D484F">
      <w:pPr>
        <w:rPr>
          <w:sz w:val="24"/>
          <w:szCs w:val="24"/>
        </w:rPr>
      </w:pPr>
    </w:p>
    <w:sectPr w:rsidR="008D484F" w:rsidRPr="008D484F" w:rsidSect="00546B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033DB"/>
    <w:multiLevelType w:val="hybridMultilevel"/>
    <w:tmpl w:val="FC54C39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046F61"/>
    <w:multiLevelType w:val="hybridMultilevel"/>
    <w:tmpl w:val="3508E0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D484F"/>
    <w:rsid w:val="0009548C"/>
    <w:rsid w:val="002526A9"/>
    <w:rsid w:val="0032016C"/>
    <w:rsid w:val="00446AA0"/>
    <w:rsid w:val="00546B7B"/>
    <w:rsid w:val="00570F60"/>
    <w:rsid w:val="00670436"/>
    <w:rsid w:val="007E0CBC"/>
    <w:rsid w:val="008D484F"/>
    <w:rsid w:val="00A13627"/>
    <w:rsid w:val="00A74541"/>
    <w:rsid w:val="00B42ECD"/>
    <w:rsid w:val="00D4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36"/>
  </w:style>
  <w:style w:type="paragraph" w:styleId="1">
    <w:name w:val="heading 1"/>
    <w:basedOn w:val="a"/>
    <w:next w:val="a"/>
    <w:link w:val="1Char"/>
    <w:qFormat/>
    <w:rsid w:val="00546B7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Cs w:val="24"/>
    </w:rPr>
  </w:style>
  <w:style w:type="paragraph" w:styleId="2">
    <w:name w:val="heading 2"/>
    <w:basedOn w:val="a"/>
    <w:next w:val="a"/>
    <w:link w:val="2Char"/>
    <w:qFormat/>
    <w:rsid w:val="00546B7B"/>
    <w:pPr>
      <w:keepNext/>
      <w:spacing w:after="0" w:line="240" w:lineRule="auto"/>
      <w:jc w:val="both"/>
      <w:outlineLvl w:val="1"/>
    </w:pPr>
    <w:rPr>
      <w:rFonts w:ascii="Tahoma" w:eastAsia="Times New Roman" w:hAnsi="Tahoma" w:cs="Tahoma"/>
      <w:b/>
      <w:bCs/>
      <w:sz w:val="20"/>
      <w:szCs w:val="24"/>
    </w:rPr>
  </w:style>
  <w:style w:type="paragraph" w:styleId="3">
    <w:name w:val="heading 3"/>
    <w:basedOn w:val="a"/>
    <w:next w:val="a"/>
    <w:link w:val="3Char"/>
    <w:qFormat/>
    <w:rsid w:val="00546B7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Char"/>
    <w:qFormat/>
    <w:rsid w:val="00546B7B"/>
    <w:pPr>
      <w:keepNext/>
      <w:tabs>
        <w:tab w:val="left" w:pos="2520"/>
      </w:tabs>
      <w:spacing w:after="0" w:line="240" w:lineRule="auto"/>
      <w:jc w:val="both"/>
      <w:outlineLvl w:val="3"/>
    </w:pPr>
    <w:rPr>
      <w:rFonts w:ascii="Tahoma" w:eastAsia="Times New Roman" w:hAnsi="Tahoma" w:cs="Times New Roman"/>
      <w:b/>
      <w:bCs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46B7B"/>
    <w:rPr>
      <w:rFonts w:ascii="Times New Roman" w:eastAsia="Times New Roman" w:hAnsi="Times New Roman" w:cs="Times New Roman"/>
      <w:b/>
      <w:bCs/>
      <w:szCs w:val="24"/>
    </w:rPr>
  </w:style>
  <w:style w:type="character" w:customStyle="1" w:styleId="2Char">
    <w:name w:val="Επικεφαλίδα 2 Char"/>
    <w:basedOn w:val="a0"/>
    <w:link w:val="2"/>
    <w:rsid w:val="00546B7B"/>
    <w:rPr>
      <w:rFonts w:ascii="Tahoma" w:eastAsia="Times New Roman" w:hAnsi="Tahoma" w:cs="Tahoma"/>
      <w:b/>
      <w:bCs/>
      <w:sz w:val="20"/>
      <w:szCs w:val="24"/>
    </w:rPr>
  </w:style>
  <w:style w:type="character" w:customStyle="1" w:styleId="3Char">
    <w:name w:val="Επικεφαλίδα 3 Char"/>
    <w:basedOn w:val="a0"/>
    <w:link w:val="3"/>
    <w:rsid w:val="00546B7B"/>
    <w:rPr>
      <w:rFonts w:ascii="Times New Roman" w:eastAsia="Times New Roman" w:hAnsi="Times New Roman" w:cs="Times New Roman"/>
      <w:b/>
      <w:bCs/>
      <w:szCs w:val="24"/>
    </w:rPr>
  </w:style>
  <w:style w:type="character" w:customStyle="1" w:styleId="4Char">
    <w:name w:val="Επικεφαλίδα 4 Char"/>
    <w:basedOn w:val="a0"/>
    <w:link w:val="4"/>
    <w:rsid w:val="00546B7B"/>
    <w:rPr>
      <w:rFonts w:ascii="Tahoma" w:eastAsia="Times New Roman" w:hAnsi="Tahoma" w:cs="Times New Roman"/>
      <w:b/>
      <w:bCs/>
      <w:szCs w:val="24"/>
      <w:u w:val="single"/>
    </w:rPr>
  </w:style>
  <w:style w:type="paragraph" w:styleId="a3">
    <w:name w:val="Title"/>
    <w:basedOn w:val="a"/>
    <w:link w:val="Char"/>
    <w:qFormat/>
    <w:rsid w:val="00546B7B"/>
    <w:pPr>
      <w:spacing w:after="0" w:line="240" w:lineRule="auto"/>
      <w:jc w:val="center"/>
    </w:pPr>
    <w:rPr>
      <w:rFonts w:ascii="Tahoma" w:eastAsia="Times New Roman" w:hAnsi="Tahoma" w:cs="Times New Roman"/>
      <w:b/>
      <w:bCs/>
      <w:sz w:val="24"/>
      <w:szCs w:val="24"/>
    </w:rPr>
  </w:style>
  <w:style w:type="character" w:customStyle="1" w:styleId="Char">
    <w:name w:val="Τίτλος Char"/>
    <w:basedOn w:val="a0"/>
    <w:link w:val="a3"/>
    <w:rsid w:val="00546B7B"/>
    <w:rPr>
      <w:rFonts w:ascii="Tahoma" w:eastAsia="Times New Roman" w:hAnsi="Tahoma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954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821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kathanasopoulou</dc:creator>
  <cp:lastModifiedBy>kathanasopoulou</cp:lastModifiedBy>
  <cp:revision>9</cp:revision>
  <dcterms:created xsi:type="dcterms:W3CDTF">2024-07-18T09:48:00Z</dcterms:created>
  <dcterms:modified xsi:type="dcterms:W3CDTF">2024-07-18T10:14:00Z</dcterms:modified>
</cp:coreProperties>
</file>