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40" w:type="dxa"/>
        <w:tblInd w:w="2" w:type="dxa"/>
        <w:tblLayout w:type="fixed"/>
        <w:tblLook w:val="0000"/>
      </w:tblPr>
      <w:tblGrid>
        <w:gridCol w:w="5220"/>
        <w:gridCol w:w="4920"/>
      </w:tblGrid>
      <w:tr w:rsidR="003F684D" w:rsidRPr="00FF3F50" w:rsidTr="00A76972">
        <w:trPr>
          <w:cantSplit/>
          <w:trHeight w:val="462"/>
        </w:trPr>
        <w:tc>
          <w:tcPr>
            <w:tcW w:w="5220" w:type="dxa"/>
            <w:shd w:val="clear" w:color="auto" w:fill="auto"/>
          </w:tcPr>
          <w:p w:rsidR="003F684D" w:rsidRPr="00FF3F50" w:rsidRDefault="003F684D" w:rsidP="00434E12">
            <w:pPr>
              <w:keepNext/>
              <w:jc w:val="center"/>
              <w:rPr>
                <w:rFonts w:asciiTheme="minorHAnsi" w:eastAsia="Times New Roman" w:hAnsiTheme="minorHAnsi" w:cstheme="minorHAnsi"/>
                <w:b/>
                <w:bCs/>
                <w:sz w:val="22"/>
                <w:szCs w:val="22"/>
                <w:lang w:val="en-US"/>
              </w:rPr>
            </w:pPr>
            <w:r w:rsidRPr="00FF3F50">
              <w:rPr>
                <w:rFonts w:asciiTheme="minorHAnsi" w:eastAsia="Times New Roman" w:hAnsiTheme="minorHAnsi" w:cstheme="minorHAnsi"/>
                <w:b/>
                <w:bCs/>
                <w:noProof/>
                <w:sz w:val="22"/>
                <w:szCs w:val="22"/>
                <w:lang w:eastAsia="el-GR"/>
              </w:rPr>
              <w:drawing>
                <wp:inline distT="0" distB="0" distL="0" distR="0">
                  <wp:extent cx="523875" cy="533400"/>
                  <wp:effectExtent l="1905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23875" cy="533400"/>
                          </a:xfrm>
                          <a:prstGeom prst="rect">
                            <a:avLst/>
                          </a:prstGeom>
                          <a:solidFill>
                            <a:srgbClr val="FFFFFF"/>
                          </a:solidFill>
                          <a:ln w="9525">
                            <a:noFill/>
                            <a:miter lim="800000"/>
                            <a:headEnd/>
                            <a:tailEnd/>
                          </a:ln>
                        </pic:spPr>
                      </pic:pic>
                    </a:graphicData>
                  </a:graphic>
                </wp:inline>
              </w:drawing>
            </w:r>
          </w:p>
          <w:p w:rsidR="003F684D" w:rsidRPr="00FF3F50" w:rsidRDefault="003F684D" w:rsidP="00434E12">
            <w:pPr>
              <w:keepNext/>
              <w:jc w:val="center"/>
              <w:rPr>
                <w:rFonts w:asciiTheme="minorHAnsi" w:eastAsia="Times New Roman" w:hAnsiTheme="minorHAnsi" w:cstheme="minorHAnsi"/>
                <w:b/>
                <w:bCs/>
                <w:sz w:val="22"/>
                <w:szCs w:val="22"/>
                <w:lang w:val="en-US"/>
              </w:rPr>
            </w:pPr>
          </w:p>
          <w:p w:rsidR="003F684D" w:rsidRPr="00FF3F50" w:rsidRDefault="003F684D" w:rsidP="00434E12">
            <w:pPr>
              <w:keepNext/>
              <w:jc w:val="center"/>
              <w:rPr>
                <w:rFonts w:asciiTheme="minorHAnsi" w:eastAsia="Times New Roman" w:hAnsiTheme="minorHAnsi" w:cstheme="minorHAnsi"/>
                <w:b/>
                <w:sz w:val="22"/>
                <w:szCs w:val="22"/>
              </w:rPr>
            </w:pPr>
            <w:r w:rsidRPr="00FF3F50">
              <w:rPr>
                <w:rFonts w:asciiTheme="minorHAnsi" w:eastAsia="Times New Roman" w:hAnsiTheme="minorHAnsi" w:cstheme="minorHAnsi"/>
                <w:b/>
                <w:bCs/>
                <w:sz w:val="22"/>
                <w:szCs w:val="22"/>
              </w:rPr>
              <w:t>ΕΛΛΗΝΙΚΗ  ΔΗΜΟΚΡΑΤΙΑ</w:t>
            </w:r>
          </w:p>
          <w:p w:rsidR="003F684D" w:rsidRPr="00FF3F50" w:rsidRDefault="003F684D" w:rsidP="00434E12">
            <w:pPr>
              <w:jc w:val="center"/>
              <w:rPr>
                <w:rFonts w:asciiTheme="minorHAnsi" w:eastAsia="Times New Roman" w:hAnsiTheme="minorHAnsi" w:cstheme="minorHAnsi"/>
                <w:sz w:val="22"/>
                <w:szCs w:val="22"/>
              </w:rPr>
            </w:pPr>
            <w:r w:rsidRPr="00FF3F50">
              <w:rPr>
                <w:rFonts w:asciiTheme="minorHAnsi" w:eastAsia="Times New Roman" w:hAnsiTheme="minorHAnsi" w:cstheme="minorHAnsi"/>
                <w:b/>
                <w:sz w:val="22"/>
                <w:szCs w:val="22"/>
              </w:rPr>
              <w:t>ΠΕΡΙΦΕΡΕΙΑ  ΑΤΤΙΚΗΣ</w:t>
            </w:r>
          </w:p>
        </w:tc>
        <w:tc>
          <w:tcPr>
            <w:tcW w:w="4920" w:type="dxa"/>
            <w:shd w:val="clear" w:color="auto" w:fill="auto"/>
          </w:tcPr>
          <w:p w:rsidR="003F684D" w:rsidRPr="00FF3F50" w:rsidRDefault="003F684D" w:rsidP="00434E12">
            <w:pPr>
              <w:snapToGrid w:val="0"/>
              <w:ind w:right="12"/>
              <w:rPr>
                <w:rFonts w:asciiTheme="minorHAnsi" w:eastAsia="Times New Roman" w:hAnsiTheme="minorHAnsi" w:cstheme="minorHAnsi"/>
                <w:sz w:val="22"/>
                <w:szCs w:val="22"/>
              </w:rPr>
            </w:pPr>
          </w:p>
          <w:p w:rsidR="003F684D" w:rsidRPr="00FF3F50" w:rsidRDefault="003F684D" w:rsidP="00434E12">
            <w:pPr>
              <w:ind w:right="12"/>
              <w:rPr>
                <w:rFonts w:asciiTheme="minorHAnsi" w:eastAsia="Times New Roman" w:hAnsiTheme="minorHAnsi" w:cstheme="minorHAnsi"/>
                <w:sz w:val="22"/>
                <w:szCs w:val="22"/>
              </w:rPr>
            </w:pPr>
          </w:p>
          <w:p w:rsidR="003F684D" w:rsidRPr="00FF3F50" w:rsidRDefault="003F684D" w:rsidP="00434E12">
            <w:pPr>
              <w:ind w:right="12"/>
              <w:rPr>
                <w:rFonts w:asciiTheme="minorHAnsi" w:eastAsia="Times New Roman" w:hAnsiTheme="minorHAnsi" w:cstheme="minorHAnsi"/>
                <w:sz w:val="22"/>
                <w:szCs w:val="22"/>
              </w:rPr>
            </w:pPr>
          </w:p>
          <w:p w:rsidR="003F684D" w:rsidRPr="00FF3F50" w:rsidRDefault="003F684D" w:rsidP="005D25F0">
            <w:pPr>
              <w:ind w:right="12"/>
              <w:rPr>
                <w:rFonts w:asciiTheme="minorHAnsi" w:hAnsiTheme="minorHAnsi" w:cstheme="minorHAnsi"/>
                <w:sz w:val="22"/>
                <w:szCs w:val="22"/>
                <w:lang w:val="en-US"/>
              </w:rPr>
            </w:pPr>
            <w:r w:rsidRPr="00FF3F50">
              <w:rPr>
                <w:rFonts w:asciiTheme="minorHAnsi" w:eastAsia="Andale Sans UI" w:hAnsiTheme="minorHAnsi" w:cstheme="minorHAnsi"/>
                <w:sz w:val="22"/>
                <w:szCs w:val="22"/>
              </w:rPr>
              <w:t>Μοσχάτο      1</w:t>
            </w:r>
            <w:r w:rsidR="005D25F0">
              <w:rPr>
                <w:rFonts w:asciiTheme="minorHAnsi" w:eastAsia="Andale Sans UI" w:hAnsiTheme="minorHAnsi" w:cstheme="minorHAnsi"/>
                <w:sz w:val="22"/>
                <w:szCs w:val="22"/>
              </w:rPr>
              <w:t>9</w:t>
            </w:r>
            <w:r w:rsidRPr="00FF3F50">
              <w:rPr>
                <w:rFonts w:asciiTheme="minorHAnsi" w:eastAsia="Andale Sans UI" w:hAnsiTheme="minorHAnsi" w:cstheme="minorHAnsi"/>
                <w:sz w:val="22"/>
                <w:szCs w:val="22"/>
              </w:rPr>
              <w:t>-09-</w:t>
            </w:r>
            <w:r w:rsidRPr="00FF3F50">
              <w:rPr>
                <w:rFonts w:asciiTheme="minorHAnsi" w:eastAsia="Andale Sans UI" w:hAnsiTheme="minorHAnsi" w:cstheme="minorHAnsi"/>
                <w:sz w:val="22"/>
                <w:szCs w:val="22"/>
                <w:lang w:val="en-US"/>
              </w:rPr>
              <w:t>2024</w:t>
            </w:r>
          </w:p>
        </w:tc>
      </w:tr>
      <w:tr w:rsidR="003F684D" w:rsidRPr="00FF3F50" w:rsidTr="00A76972">
        <w:trPr>
          <w:trHeight w:val="659"/>
        </w:trPr>
        <w:tc>
          <w:tcPr>
            <w:tcW w:w="5220" w:type="dxa"/>
            <w:shd w:val="clear" w:color="auto" w:fill="auto"/>
          </w:tcPr>
          <w:p w:rsidR="003F684D" w:rsidRPr="00FF3F50" w:rsidRDefault="003F684D" w:rsidP="00434E12">
            <w:pPr>
              <w:keepNext/>
              <w:jc w:val="center"/>
              <w:rPr>
                <w:rFonts w:asciiTheme="minorHAnsi" w:eastAsia="Times New Roman" w:hAnsiTheme="minorHAnsi" w:cstheme="minorHAnsi"/>
                <w:b/>
                <w:sz w:val="22"/>
                <w:szCs w:val="22"/>
              </w:rPr>
            </w:pPr>
            <w:r w:rsidRPr="00FF3F50">
              <w:rPr>
                <w:rFonts w:asciiTheme="minorHAnsi" w:eastAsia="Times New Roman" w:hAnsiTheme="minorHAnsi" w:cstheme="minorHAnsi"/>
                <w:b/>
                <w:bCs/>
                <w:sz w:val="22"/>
                <w:szCs w:val="22"/>
              </w:rPr>
              <w:t>ΔΗΜΟΣ  ΜΟΣΧΑΤΟΥ - ΤΑΥΡΟΥ</w:t>
            </w:r>
          </w:p>
          <w:p w:rsidR="003F684D" w:rsidRPr="00FF3F50" w:rsidRDefault="003F684D" w:rsidP="00434E12">
            <w:pPr>
              <w:jc w:val="center"/>
              <w:rPr>
                <w:rFonts w:asciiTheme="minorHAnsi" w:eastAsia="Times New Roman" w:hAnsiTheme="minorHAnsi" w:cstheme="minorHAnsi"/>
                <w:b/>
                <w:sz w:val="22"/>
                <w:szCs w:val="22"/>
              </w:rPr>
            </w:pPr>
            <w:r w:rsidRPr="00FF3F50">
              <w:rPr>
                <w:rFonts w:asciiTheme="minorHAnsi" w:eastAsia="Times New Roman" w:hAnsiTheme="minorHAnsi" w:cstheme="minorHAnsi"/>
                <w:b/>
                <w:sz w:val="22"/>
                <w:szCs w:val="22"/>
              </w:rPr>
              <w:t xml:space="preserve">ΔΙΕΥΘΥΝΣΗ ΤΕΧΝΙΚΩΝ ΥΠΗΡΕΣΙΩΝ </w:t>
            </w:r>
          </w:p>
          <w:p w:rsidR="003F684D" w:rsidRPr="00FF3F50" w:rsidRDefault="003F684D" w:rsidP="00434E12">
            <w:pPr>
              <w:jc w:val="center"/>
              <w:rPr>
                <w:rFonts w:asciiTheme="minorHAnsi" w:eastAsia="Times New Roman" w:hAnsiTheme="minorHAnsi" w:cstheme="minorHAnsi"/>
                <w:sz w:val="22"/>
                <w:szCs w:val="22"/>
              </w:rPr>
            </w:pPr>
            <w:r w:rsidRPr="00FF3F50">
              <w:rPr>
                <w:rFonts w:asciiTheme="minorHAnsi" w:eastAsia="Times New Roman" w:hAnsiTheme="minorHAnsi" w:cstheme="minorHAnsi"/>
                <w:b/>
                <w:sz w:val="22"/>
                <w:szCs w:val="22"/>
              </w:rPr>
              <w:t>&amp; ΔΟΜΗΣΗΣ</w:t>
            </w:r>
          </w:p>
        </w:tc>
        <w:tc>
          <w:tcPr>
            <w:tcW w:w="4920" w:type="dxa"/>
            <w:shd w:val="clear" w:color="auto" w:fill="auto"/>
          </w:tcPr>
          <w:p w:rsidR="003F684D" w:rsidRPr="00FF3F50" w:rsidRDefault="003F684D" w:rsidP="00434E12">
            <w:pPr>
              <w:rPr>
                <w:rFonts w:asciiTheme="minorHAnsi" w:eastAsia="Andale Sans UI" w:hAnsiTheme="minorHAnsi" w:cstheme="minorHAnsi"/>
                <w:sz w:val="22"/>
                <w:szCs w:val="22"/>
              </w:rPr>
            </w:pPr>
            <w:r w:rsidRPr="00FF3F50">
              <w:rPr>
                <w:rFonts w:asciiTheme="minorHAnsi" w:eastAsia="Andale Sans UI" w:hAnsiTheme="minorHAnsi" w:cstheme="minorHAnsi"/>
                <w:sz w:val="22"/>
                <w:szCs w:val="22"/>
              </w:rPr>
              <w:t>Αρ. πρωτ.: Δ.Υ.</w:t>
            </w:r>
          </w:p>
          <w:p w:rsidR="003F684D" w:rsidRPr="00FF3F50" w:rsidRDefault="003F684D" w:rsidP="00434E12">
            <w:pPr>
              <w:snapToGrid w:val="0"/>
              <w:rPr>
                <w:rFonts w:asciiTheme="minorHAnsi" w:eastAsia="Times New Roman" w:hAnsiTheme="minorHAnsi" w:cstheme="minorHAnsi"/>
                <w:sz w:val="22"/>
                <w:szCs w:val="22"/>
              </w:rPr>
            </w:pPr>
          </w:p>
        </w:tc>
      </w:tr>
      <w:tr w:rsidR="003F684D" w:rsidRPr="00FF3F50" w:rsidTr="00A76972">
        <w:trPr>
          <w:cantSplit/>
          <w:trHeight w:val="304"/>
        </w:trPr>
        <w:tc>
          <w:tcPr>
            <w:tcW w:w="5220" w:type="dxa"/>
            <w:shd w:val="clear" w:color="auto" w:fill="auto"/>
          </w:tcPr>
          <w:p w:rsidR="003F684D" w:rsidRPr="00FF3F50" w:rsidRDefault="003F684D" w:rsidP="00434E12">
            <w:pPr>
              <w:keepNext/>
              <w:pBdr>
                <w:bottom w:val="single" w:sz="12" w:space="1" w:color="auto"/>
              </w:pBdr>
              <w:tabs>
                <w:tab w:val="left" w:pos="1108"/>
              </w:tabs>
              <w:snapToGrid w:val="0"/>
              <w:rPr>
                <w:rFonts w:asciiTheme="minorHAnsi" w:eastAsia="Andale Sans UI" w:hAnsiTheme="minorHAnsi" w:cstheme="minorHAnsi"/>
                <w:sz w:val="22"/>
                <w:szCs w:val="22"/>
              </w:rPr>
            </w:pPr>
          </w:p>
          <w:p w:rsidR="003F684D" w:rsidRPr="00FF3F50" w:rsidRDefault="003F684D" w:rsidP="00434E12">
            <w:pPr>
              <w:keepNext/>
              <w:tabs>
                <w:tab w:val="left" w:pos="1108"/>
              </w:tabs>
              <w:rPr>
                <w:rFonts w:asciiTheme="minorHAnsi" w:eastAsia="Andale Sans UI" w:hAnsiTheme="minorHAnsi" w:cstheme="minorHAnsi"/>
                <w:sz w:val="22"/>
                <w:szCs w:val="22"/>
              </w:rPr>
            </w:pPr>
          </w:p>
          <w:p w:rsidR="003F684D" w:rsidRPr="00FF3F50" w:rsidRDefault="003F684D" w:rsidP="00434E12">
            <w:pPr>
              <w:keepNext/>
              <w:tabs>
                <w:tab w:val="left" w:pos="1108"/>
                <w:tab w:val="left" w:pos="1273"/>
              </w:tabs>
              <w:rPr>
                <w:rFonts w:asciiTheme="minorHAnsi" w:eastAsia="Andale Sans UI" w:hAnsiTheme="minorHAnsi" w:cstheme="minorHAnsi"/>
                <w:sz w:val="22"/>
                <w:szCs w:val="22"/>
              </w:rPr>
            </w:pPr>
            <w:r w:rsidRPr="00FF3F50">
              <w:rPr>
                <w:rFonts w:asciiTheme="minorHAnsi" w:eastAsia="Andale Sans UI" w:hAnsiTheme="minorHAnsi" w:cstheme="minorHAnsi"/>
                <w:sz w:val="22"/>
                <w:szCs w:val="22"/>
              </w:rPr>
              <w:t xml:space="preserve">Ταχ. Δ/νση </w:t>
            </w:r>
            <w:r w:rsidRPr="00FF3F50">
              <w:rPr>
                <w:rFonts w:asciiTheme="minorHAnsi" w:eastAsia="Andale Sans UI" w:hAnsiTheme="minorHAnsi" w:cstheme="minorHAnsi"/>
                <w:sz w:val="22"/>
                <w:szCs w:val="22"/>
              </w:rPr>
              <w:tab/>
              <w:t>:</w:t>
            </w:r>
            <w:r w:rsidRPr="00FF3F50">
              <w:rPr>
                <w:rFonts w:asciiTheme="minorHAnsi" w:eastAsia="Andale Sans UI" w:hAnsiTheme="minorHAnsi" w:cstheme="minorHAnsi"/>
                <w:sz w:val="22"/>
                <w:szCs w:val="22"/>
              </w:rPr>
              <w:tab/>
              <w:t>Κοραή 36 &amp; Αγ. Γερασίμου</w:t>
            </w:r>
          </w:p>
          <w:p w:rsidR="003F684D" w:rsidRPr="00FF3F50" w:rsidRDefault="003F684D" w:rsidP="00434E12">
            <w:pPr>
              <w:tabs>
                <w:tab w:val="left" w:pos="1108"/>
              </w:tabs>
              <w:rPr>
                <w:rFonts w:asciiTheme="minorHAnsi" w:eastAsia="Andale Sans UI" w:hAnsiTheme="minorHAnsi" w:cstheme="minorHAnsi"/>
                <w:sz w:val="22"/>
                <w:szCs w:val="22"/>
              </w:rPr>
            </w:pPr>
            <w:r w:rsidRPr="00FF3F50">
              <w:rPr>
                <w:rFonts w:asciiTheme="minorHAnsi" w:eastAsia="Andale Sans UI" w:hAnsiTheme="minorHAnsi" w:cstheme="minorHAnsi"/>
                <w:sz w:val="22"/>
                <w:szCs w:val="22"/>
              </w:rPr>
              <w:t xml:space="preserve">                        </w:t>
            </w:r>
            <w:r w:rsidRPr="00FF3F50">
              <w:rPr>
                <w:rFonts w:asciiTheme="minorHAnsi" w:eastAsia="Andale Sans UI" w:hAnsiTheme="minorHAnsi" w:cstheme="minorHAnsi"/>
                <w:sz w:val="22"/>
                <w:szCs w:val="22"/>
              </w:rPr>
              <w:tab/>
              <w:t>Μοσχάτο 183 45</w:t>
            </w:r>
          </w:p>
          <w:p w:rsidR="003F684D" w:rsidRPr="00FF3F50" w:rsidRDefault="003F684D" w:rsidP="00434E12">
            <w:pPr>
              <w:tabs>
                <w:tab w:val="left" w:pos="1108"/>
                <w:tab w:val="left" w:pos="1258"/>
              </w:tabs>
              <w:rPr>
                <w:rFonts w:asciiTheme="minorHAnsi" w:eastAsia="Andale Sans UI" w:hAnsiTheme="minorHAnsi" w:cstheme="minorHAnsi"/>
                <w:sz w:val="22"/>
                <w:szCs w:val="22"/>
              </w:rPr>
            </w:pPr>
            <w:r w:rsidRPr="00FF3F50">
              <w:rPr>
                <w:rFonts w:asciiTheme="minorHAnsi" w:eastAsia="Andale Sans UI" w:hAnsiTheme="minorHAnsi" w:cstheme="minorHAnsi"/>
                <w:sz w:val="22"/>
                <w:szCs w:val="22"/>
              </w:rPr>
              <w:t>Αρμόδιος</w:t>
            </w:r>
            <w:r w:rsidRPr="00FF3F50">
              <w:rPr>
                <w:rFonts w:asciiTheme="minorHAnsi" w:eastAsia="Andale Sans UI" w:hAnsiTheme="minorHAnsi" w:cstheme="minorHAnsi"/>
                <w:sz w:val="22"/>
                <w:szCs w:val="22"/>
              </w:rPr>
              <w:tab/>
              <w:t>:</w:t>
            </w:r>
            <w:r w:rsidRPr="00FF3F50">
              <w:rPr>
                <w:rFonts w:asciiTheme="minorHAnsi" w:eastAsia="Andale Sans UI" w:hAnsiTheme="minorHAnsi" w:cstheme="minorHAnsi"/>
                <w:sz w:val="22"/>
                <w:szCs w:val="22"/>
              </w:rPr>
              <w:tab/>
              <w:t>Α. ΚΑΡΑΜΑΝΟΥ</w:t>
            </w:r>
          </w:p>
        </w:tc>
        <w:tc>
          <w:tcPr>
            <w:tcW w:w="4920" w:type="dxa"/>
            <w:vMerge w:val="restart"/>
            <w:shd w:val="clear" w:color="auto" w:fill="auto"/>
          </w:tcPr>
          <w:p w:rsidR="003F684D" w:rsidRPr="00FF3F50" w:rsidRDefault="003F684D" w:rsidP="00434E12">
            <w:pPr>
              <w:rPr>
                <w:rFonts w:asciiTheme="minorHAnsi" w:eastAsia="Andale Sans UI" w:hAnsiTheme="minorHAnsi" w:cstheme="minorHAnsi"/>
                <w:sz w:val="22"/>
                <w:szCs w:val="22"/>
              </w:rPr>
            </w:pPr>
          </w:p>
          <w:p w:rsidR="003F684D" w:rsidRPr="00FF3F50" w:rsidRDefault="003F684D" w:rsidP="00434E12">
            <w:pPr>
              <w:ind w:left="792" w:right="-48" w:hanging="792"/>
              <w:jc w:val="both"/>
              <w:rPr>
                <w:rFonts w:asciiTheme="minorHAnsi" w:eastAsia="Andale Sans UI" w:hAnsiTheme="minorHAnsi" w:cstheme="minorHAnsi"/>
                <w:b/>
                <w:sz w:val="22"/>
                <w:szCs w:val="22"/>
              </w:rPr>
            </w:pPr>
          </w:p>
          <w:p w:rsidR="003F684D" w:rsidRPr="00FF3F50" w:rsidRDefault="003F684D" w:rsidP="00434E12">
            <w:pPr>
              <w:ind w:left="792" w:right="-48" w:hanging="792"/>
              <w:jc w:val="both"/>
              <w:rPr>
                <w:rFonts w:asciiTheme="minorHAnsi" w:eastAsia="Andale Sans UI" w:hAnsiTheme="minorHAnsi" w:cstheme="minorHAnsi"/>
                <w:b/>
                <w:sz w:val="22"/>
                <w:szCs w:val="22"/>
              </w:rPr>
            </w:pPr>
            <w:r w:rsidRPr="00FF3F50">
              <w:rPr>
                <w:rFonts w:asciiTheme="minorHAnsi" w:eastAsia="Andale Sans UI" w:hAnsiTheme="minorHAnsi" w:cstheme="minorHAnsi"/>
                <w:b/>
                <w:sz w:val="22"/>
                <w:szCs w:val="22"/>
              </w:rPr>
              <w:t>Προς:</w:t>
            </w:r>
          </w:p>
          <w:p w:rsidR="003F684D" w:rsidRPr="00FF3F50" w:rsidRDefault="003F684D" w:rsidP="00434E12">
            <w:pPr>
              <w:ind w:left="792" w:right="-48" w:hanging="792"/>
              <w:jc w:val="both"/>
              <w:rPr>
                <w:rFonts w:asciiTheme="minorHAnsi" w:eastAsia="Andale Sans UI" w:hAnsiTheme="minorHAnsi" w:cstheme="minorHAnsi"/>
                <w:sz w:val="22"/>
                <w:szCs w:val="22"/>
              </w:rPr>
            </w:pPr>
            <w:r w:rsidRPr="00FF3F50">
              <w:rPr>
                <w:rFonts w:asciiTheme="minorHAnsi" w:eastAsia="Andale Sans UI" w:hAnsiTheme="minorHAnsi" w:cstheme="minorHAnsi"/>
                <w:sz w:val="22"/>
                <w:szCs w:val="22"/>
              </w:rPr>
              <w:t>Τον κ. Πρόεδρο Δημοτικής Επιτροπής</w:t>
            </w:r>
          </w:p>
        </w:tc>
      </w:tr>
      <w:tr w:rsidR="003F684D" w:rsidRPr="00FF3F50" w:rsidTr="00A76972">
        <w:trPr>
          <w:cantSplit/>
          <w:trHeight w:val="304"/>
        </w:trPr>
        <w:tc>
          <w:tcPr>
            <w:tcW w:w="5220" w:type="dxa"/>
            <w:shd w:val="clear" w:color="auto" w:fill="auto"/>
          </w:tcPr>
          <w:p w:rsidR="003F684D" w:rsidRPr="00FF3F50" w:rsidRDefault="003F684D" w:rsidP="00434E12">
            <w:pPr>
              <w:keepNext/>
              <w:tabs>
                <w:tab w:val="left" w:pos="1108"/>
                <w:tab w:val="left" w:pos="1258"/>
              </w:tabs>
              <w:jc w:val="both"/>
              <w:rPr>
                <w:rFonts w:asciiTheme="minorHAnsi" w:eastAsia="Andale Sans UI" w:hAnsiTheme="minorHAnsi" w:cstheme="minorHAnsi"/>
                <w:sz w:val="22"/>
                <w:szCs w:val="22"/>
              </w:rPr>
            </w:pPr>
            <w:r w:rsidRPr="00FF3F50">
              <w:rPr>
                <w:rFonts w:asciiTheme="minorHAnsi" w:eastAsia="Andale Sans UI" w:hAnsiTheme="minorHAnsi" w:cstheme="minorHAnsi"/>
                <w:sz w:val="22"/>
                <w:szCs w:val="22"/>
              </w:rPr>
              <w:t>Τηλέφωνο</w:t>
            </w:r>
            <w:r w:rsidRPr="00FF3F50">
              <w:rPr>
                <w:rFonts w:asciiTheme="minorHAnsi" w:eastAsia="Andale Sans UI" w:hAnsiTheme="minorHAnsi" w:cstheme="minorHAnsi"/>
                <w:sz w:val="22"/>
                <w:szCs w:val="22"/>
              </w:rPr>
              <w:tab/>
              <w:t xml:space="preserve">: </w:t>
            </w:r>
            <w:r w:rsidRPr="00FF3F50">
              <w:rPr>
                <w:rFonts w:asciiTheme="minorHAnsi" w:eastAsia="Andale Sans UI" w:hAnsiTheme="minorHAnsi" w:cstheme="minorHAnsi"/>
                <w:sz w:val="22"/>
                <w:szCs w:val="22"/>
              </w:rPr>
              <w:tab/>
              <w:t>2132019652</w:t>
            </w:r>
          </w:p>
        </w:tc>
        <w:tc>
          <w:tcPr>
            <w:tcW w:w="4920" w:type="dxa"/>
            <w:vMerge/>
            <w:shd w:val="clear" w:color="auto" w:fill="auto"/>
          </w:tcPr>
          <w:p w:rsidR="003F684D" w:rsidRPr="00FF3F50" w:rsidRDefault="003F684D" w:rsidP="00434E12">
            <w:pPr>
              <w:keepNext/>
              <w:snapToGrid w:val="0"/>
              <w:jc w:val="right"/>
              <w:rPr>
                <w:rFonts w:asciiTheme="minorHAnsi" w:eastAsia="Andale Sans UI" w:hAnsiTheme="minorHAnsi" w:cstheme="minorHAnsi"/>
                <w:b/>
                <w:sz w:val="22"/>
                <w:szCs w:val="22"/>
              </w:rPr>
            </w:pPr>
          </w:p>
        </w:tc>
      </w:tr>
      <w:tr w:rsidR="003F684D" w:rsidRPr="00FF3F50" w:rsidTr="00A76972">
        <w:trPr>
          <w:cantSplit/>
          <w:trHeight w:val="304"/>
        </w:trPr>
        <w:tc>
          <w:tcPr>
            <w:tcW w:w="5220" w:type="dxa"/>
            <w:shd w:val="clear" w:color="auto" w:fill="auto"/>
          </w:tcPr>
          <w:p w:rsidR="003F684D" w:rsidRPr="00FF3F50" w:rsidRDefault="003F684D" w:rsidP="00434E12">
            <w:pPr>
              <w:keepNext/>
              <w:tabs>
                <w:tab w:val="left" w:pos="1108"/>
                <w:tab w:val="left" w:pos="1258"/>
              </w:tabs>
              <w:jc w:val="both"/>
              <w:rPr>
                <w:rFonts w:asciiTheme="minorHAnsi" w:eastAsia="Andale Sans UI" w:hAnsiTheme="minorHAnsi" w:cstheme="minorHAnsi"/>
                <w:sz w:val="22"/>
                <w:szCs w:val="22"/>
                <w:lang w:val="en-US"/>
              </w:rPr>
            </w:pPr>
            <w:r w:rsidRPr="00FF3F50">
              <w:rPr>
                <w:rFonts w:asciiTheme="minorHAnsi" w:eastAsia="Andale Sans UI" w:hAnsiTheme="minorHAnsi" w:cstheme="minorHAnsi"/>
                <w:sz w:val="22"/>
                <w:szCs w:val="22"/>
                <w:lang w:val="en-US"/>
              </w:rPr>
              <w:t>Email</w:t>
            </w:r>
            <w:r w:rsidRPr="00FF3F50">
              <w:rPr>
                <w:rFonts w:asciiTheme="minorHAnsi" w:eastAsia="Andale Sans UI" w:hAnsiTheme="minorHAnsi" w:cstheme="minorHAnsi"/>
                <w:sz w:val="22"/>
                <w:szCs w:val="22"/>
                <w:lang w:val="en-US"/>
              </w:rPr>
              <w:tab/>
              <w:t xml:space="preserve">: </w:t>
            </w:r>
            <w:r w:rsidRPr="00FF3F50">
              <w:rPr>
                <w:rFonts w:asciiTheme="minorHAnsi" w:eastAsia="Andale Sans UI" w:hAnsiTheme="minorHAnsi" w:cstheme="minorHAnsi"/>
                <w:sz w:val="22"/>
                <w:szCs w:val="22"/>
                <w:lang w:val="en-US"/>
              </w:rPr>
              <w:tab/>
            </w:r>
            <w:hyperlink r:id="rId8" w:history="1">
              <w:r w:rsidRPr="00FF3F50">
                <w:rPr>
                  <w:rStyle w:val="-"/>
                  <w:rFonts w:asciiTheme="minorHAnsi" w:eastAsia="Andale Sans UI" w:hAnsiTheme="minorHAnsi" w:cstheme="minorHAnsi"/>
                  <w:sz w:val="22"/>
                  <w:szCs w:val="22"/>
                  <w:lang w:val="en-US"/>
                </w:rPr>
                <w:t>karamanou@0144.syzefxis.gov.gr</w:t>
              </w:r>
            </w:hyperlink>
          </w:p>
          <w:p w:rsidR="003F684D" w:rsidRPr="00FF3F50" w:rsidRDefault="003F684D" w:rsidP="00434E12">
            <w:pPr>
              <w:keepNext/>
              <w:tabs>
                <w:tab w:val="left" w:pos="1108"/>
                <w:tab w:val="left" w:pos="1258"/>
              </w:tabs>
              <w:jc w:val="both"/>
              <w:rPr>
                <w:rFonts w:asciiTheme="minorHAnsi" w:eastAsia="Andale Sans UI" w:hAnsiTheme="minorHAnsi" w:cstheme="minorHAnsi"/>
                <w:sz w:val="22"/>
                <w:szCs w:val="22"/>
                <w:lang w:val="en-US"/>
              </w:rPr>
            </w:pPr>
          </w:p>
        </w:tc>
        <w:tc>
          <w:tcPr>
            <w:tcW w:w="4920" w:type="dxa"/>
            <w:shd w:val="clear" w:color="auto" w:fill="auto"/>
          </w:tcPr>
          <w:p w:rsidR="003F684D" w:rsidRPr="00FF3F50" w:rsidRDefault="003F684D" w:rsidP="00434E12">
            <w:pPr>
              <w:keepNext/>
              <w:snapToGrid w:val="0"/>
              <w:jc w:val="right"/>
              <w:rPr>
                <w:rFonts w:asciiTheme="minorHAnsi" w:eastAsia="Andale Sans UI" w:hAnsiTheme="minorHAnsi" w:cstheme="minorHAnsi"/>
                <w:b/>
                <w:sz w:val="22"/>
                <w:szCs w:val="22"/>
              </w:rPr>
            </w:pPr>
          </w:p>
        </w:tc>
      </w:tr>
    </w:tbl>
    <w:p w:rsidR="00FF3F50" w:rsidRPr="00FF3F50" w:rsidRDefault="003F684D" w:rsidP="005D25F0">
      <w:pPr>
        <w:spacing w:before="480" w:after="720" w:line="288" w:lineRule="auto"/>
        <w:ind w:right="23"/>
        <w:jc w:val="both"/>
        <w:rPr>
          <w:rFonts w:asciiTheme="minorHAnsi" w:hAnsiTheme="minorHAnsi" w:cstheme="minorHAnsi"/>
          <w:sz w:val="22"/>
          <w:szCs w:val="22"/>
          <w:lang w:eastAsia="en-US"/>
        </w:rPr>
      </w:pPr>
      <w:r w:rsidRPr="00FF3F50">
        <w:rPr>
          <w:rFonts w:asciiTheme="minorHAnsi" w:eastAsia="Times New Roman" w:hAnsiTheme="minorHAnsi" w:cstheme="minorHAnsi"/>
          <w:b/>
          <w:sz w:val="22"/>
          <w:szCs w:val="22"/>
        </w:rPr>
        <w:t xml:space="preserve">ΘΕΜΑ: </w:t>
      </w:r>
      <w:r w:rsidR="006036DE">
        <w:rPr>
          <w:rFonts w:asciiTheme="minorHAnsi" w:eastAsia="Times New Roman" w:hAnsiTheme="minorHAnsi" w:cstheme="minorHAnsi"/>
          <w:sz w:val="22"/>
          <w:szCs w:val="22"/>
        </w:rPr>
        <w:t>Λήψη απόφασης για</w:t>
      </w:r>
      <w:r w:rsidR="006036DE" w:rsidRPr="006036DE">
        <w:rPr>
          <w:rFonts w:asciiTheme="minorHAnsi" w:eastAsia="Times New Roman" w:hAnsiTheme="minorHAnsi" w:cstheme="minorHAnsi"/>
          <w:sz w:val="22"/>
          <w:szCs w:val="22"/>
        </w:rPr>
        <w:t xml:space="preserve"> </w:t>
      </w:r>
      <w:r w:rsidR="006036DE">
        <w:rPr>
          <w:rFonts w:asciiTheme="minorHAnsi" w:eastAsia="Times New Roman" w:hAnsiTheme="minorHAnsi" w:cstheme="minorHAnsi"/>
          <w:sz w:val="22"/>
          <w:szCs w:val="22"/>
        </w:rPr>
        <w:t>τ</w:t>
      </w:r>
      <w:r w:rsidR="00FF3F50" w:rsidRPr="00FF3F50">
        <w:rPr>
          <w:rFonts w:asciiTheme="minorHAnsi" w:hAnsiTheme="minorHAnsi" w:cstheme="minorHAnsi"/>
          <w:sz w:val="22"/>
          <w:szCs w:val="22"/>
        </w:rPr>
        <w:t>ην</w:t>
      </w:r>
      <w:r w:rsidR="00FF3F50" w:rsidRPr="00FF3F50">
        <w:rPr>
          <w:rFonts w:asciiTheme="minorHAnsi" w:hAnsiTheme="minorHAnsi" w:cstheme="minorHAnsi"/>
          <w:sz w:val="22"/>
          <w:szCs w:val="22"/>
          <w:lang w:eastAsia="en-US"/>
        </w:rPr>
        <w:t xml:space="preserve"> Έγκριση Συμμετοχής </w:t>
      </w:r>
      <w:bookmarkStart w:id="0" w:name="_Hlk162450433"/>
      <w:r w:rsidR="00FF3F50" w:rsidRPr="00FF3F50">
        <w:rPr>
          <w:rFonts w:asciiTheme="minorHAnsi" w:hAnsiTheme="minorHAnsi" w:cstheme="minorHAnsi"/>
          <w:sz w:val="22"/>
          <w:szCs w:val="22"/>
          <w:lang w:eastAsia="en-US"/>
        </w:rPr>
        <w:t xml:space="preserve">/ </w:t>
      </w:r>
      <w:r w:rsidR="006036DE">
        <w:rPr>
          <w:rFonts w:asciiTheme="minorHAnsi" w:hAnsiTheme="minorHAnsi" w:cstheme="minorHAnsi"/>
          <w:sz w:val="22"/>
          <w:szCs w:val="22"/>
          <w:lang w:eastAsia="en-US"/>
        </w:rPr>
        <w:t>Ε</w:t>
      </w:r>
      <w:r w:rsidR="00FF3F50" w:rsidRPr="00FF3F50">
        <w:rPr>
          <w:rFonts w:asciiTheme="minorHAnsi" w:hAnsiTheme="minorHAnsi" w:cstheme="minorHAnsi"/>
          <w:sz w:val="22"/>
          <w:szCs w:val="22"/>
          <w:lang w:eastAsia="en-US"/>
        </w:rPr>
        <w:t xml:space="preserve">κδήλωσης </w:t>
      </w:r>
      <w:r w:rsidR="006036DE">
        <w:rPr>
          <w:rFonts w:asciiTheme="minorHAnsi" w:hAnsiTheme="minorHAnsi" w:cstheme="minorHAnsi"/>
          <w:sz w:val="22"/>
          <w:szCs w:val="22"/>
          <w:lang w:eastAsia="en-US"/>
        </w:rPr>
        <w:t>Ε</w:t>
      </w:r>
      <w:r w:rsidR="00FF3F50" w:rsidRPr="00FF3F50">
        <w:rPr>
          <w:rFonts w:asciiTheme="minorHAnsi" w:hAnsiTheme="minorHAnsi" w:cstheme="minorHAnsi"/>
          <w:sz w:val="22"/>
          <w:szCs w:val="22"/>
          <w:lang w:eastAsia="en-US"/>
        </w:rPr>
        <w:t xml:space="preserve">νδιαφέροντος και Έγκριση Σχεδίου Εκτελεστικής Σύμβασης μεταξύ ΤΕΕ και Αναδόχου στο πλαίσιο της </w:t>
      </w:r>
      <w:bookmarkStart w:id="1" w:name="_Hlk162448881"/>
      <w:r w:rsidR="00FF3F50" w:rsidRPr="00FF3F50">
        <w:rPr>
          <w:rFonts w:asciiTheme="minorHAnsi" w:hAnsiTheme="minorHAnsi" w:cstheme="minorHAnsi"/>
          <w:sz w:val="22"/>
          <w:szCs w:val="22"/>
          <w:lang w:eastAsia="en-US"/>
        </w:rPr>
        <w:t xml:space="preserve">Συμφωνίας-Πλαίσιο για το Έργο </w:t>
      </w:r>
      <w:bookmarkStart w:id="2" w:name="_Hlk171005679"/>
      <w:r w:rsidR="00FF3F50" w:rsidRPr="00FF3F50">
        <w:rPr>
          <w:rFonts w:asciiTheme="minorHAnsi" w:hAnsiTheme="minorHAnsi" w:cstheme="minorHAnsi"/>
          <w:sz w:val="22"/>
          <w:szCs w:val="22"/>
          <w:lang w:eastAsia="en-US"/>
        </w:rPr>
        <w:t>«</w:t>
      </w:r>
      <w:bookmarkStart w:id="3" w:name="_Hlk172128460"/>
      <w:r w:rsidR="00FF3F50" w:rsidRPr="00FF3F50">
        <w:rPr>
          <w:rFonts w:asciiTheme="minorHAnsi" w:hAnsiTheme="minorHAnsi" w:cstheme="minorHAnsi"/>
          <w:sz w:val="22"/>
          <w:szCs w:val="22"/>
          <w:lang w:eastAsia="en-US"/>
        </w:rPr>
        <w:t>Κατασκευή έξυπνων πρότυπων διαβάσεων σχολείων με στόχο την δημιουργία ασφαλούς περιβάλλοντος διάβασης μαθητών και αύξηση επιπέδου οδικής ασφάλειας των οδών που εφάπτονται με τα σχολεία</w:t>
      </w:r>
      <w:bookmarkEnd w:id="3"/>
      <w:r w:rsidR="00FF3F50" w:rsidRPr="00FF3F50">
        <w:rPr>
          <w:rFonts w:asciiTheme="minorHAnsi" w:hAnsiTheme="minorHAnsi" w:cstheme="minorHAnsi"/>
          <w:sz w:val="22"/>
          <w:szCs w:val="22"/>
          <w:lang w:eastAsia="en-US"/>
        </w:rPr>
        <w:t>»</w:t>
      </w:r>
    </w:p>
    <w:bookmarkEnd w:id="0"/>
    <w:bookmarkEnd w:id="1"/>
    <w:bookmarkEnd w:id="2"/>
    <w:p w:rsidR="00FF3F50" w:rsidRPr="00FF3F50" w:rsidRDefault="00FF3F50" w:rsidP="00204E76">
      <w:pPr>
        <w:widowControl w:val="0"/>
        <w:kinsoku w:val="0"/>
        <w:overflowPunct w:val="0"/>
        <w:autoSpaceDE w:val="0"/>
        <w:autoSpaceDN w:val="0"/>
        <w:adjustRightInd w:val="0"/>
        <w:spacing w:before="240" w:after="240"/>
        <w:jc w:val="both"/>
        <w:rPr>
          <w:rFonts w:asciiTheme="minorHAnsi" w:hAnsiTheme="minorHAnsi" w:cstheme="minorHAnsi"/>
          <w:sz w:val="22"/>
          <w:szCs w:val="22"/>
        </w:rPr>
      </w:pPr>
      <w:r w:rsidRPr="00FF3F50">
        <w:rPr>
          <w:rFonts w:asciiTheme="minorHAnsi" w:hAnsiTheme="minorHAnsi" w:cstheme="minorHAnsi"/>
          <w:sz w:val="22"/>
          <w:szCs w:val="22"/>
        </w:rPr>
        <w:t>Έχοντας υπόψη:</w:t>
      </w:r>
    </w:p>
    <w:p w:rsidR="00FF3F50" w:rsidRPr="00FF3F50" w:rsidRDefault="00FF3F50" w:rsidP="006036DE">
      <w:pPr>
        <w:tabs>
          <w:tab w:val="left" w:pos="284"/>
          <w:tab w:val="left" w:pos="426"/>
        </w:tabs>
        <w:spacing w:after="120"/>
        <w:jc w:val="both"/>
        <w:rPr>
          <w:rFonts w:asciiTheme="minorHAnsi" w:hAnsiTheme="minorHAnsi" w:cstheme="minorHAnsi"/>
          <w:sz w:val="22"/>
          <w:szCs w:val="22"/>
        </w:rPr>
      </w:pPr>
      <w:r w:rsidRPr="00FF3F50">
        <w:rPr>
          <w:rFonts w:asciiTheme="minorHAnsi" w:hAnsiTheme="minorHAnsi" w:cstheme="minorHAnsi"/>
          <w:sz w:val="22"/>
          <w:szCs w:val="22"/>
        </w:rPr>
        <w:t>1.</w:t>
      </w:r>
      <w:r w:rsidRPr="00FF3F50">
        <w:rPr>
          <w:rFonts w:asciiTheme="minorHAnsi" w:hAnsiTheme="minorHAnsi" w:cstheme="minorHAnsi"/>
          <w:sz w:val="22"/>
          <w:szCs w:val="22"/>
        </w:rPr>
        <w:tab/>
        <w:t>Το Ν. 4412/2016 (ΦΕΚ 147/Α΄/8-8-2016) «Δημόσιες Συμβάσεις Έργων, Προμηθειών και Υπηρεσιών (προσαρμογή στις Οδηγίες 2014/24/ΕΕ και 2014/25/ΕΕ)» όπως τροποποιήθηκε και ισχύει.</w:t>
      </w:r>
    </w:p>
    <w:p w:rsidR="00FF3F50" w:rsidRPr="00FF3F50" w:rsidRDefault="00FF3F50" w:rsidP="006036DE">
      <w:pPr>
        <w:tabs>
          <w:tab w:val="left" w:pos="284"/>
          <w:tab w:val="left" w:pos="426"/>
        </w:tabs>
        <w:spacing w:after="120"/>
        <w:jc w:val="both"/>
        <w:rPr>
          <w:rFonts w:asciiTheme="minorHAnsi" w:hAnsiTheme="minorHAnsi" w:cstheme="minorHAnsi"/>
          <w:sz w:val="22"/>
          <w:szCs w:val="22"/>
        </w:rPr>
      </w:pPr>
      <w:r w:rsidRPr="00FF3F50">
        <w:rPr>
          <w:rFonts w:asciiTheme="minorHAnsi" w:hAnsiTheme="minorHAnsi" w:cstheme="minorHAnsi"/>
          <w:sz w:val="22"/>
          <w:szCs w:val="22"/>
        </w:rPr>
        <w:t>2. Το άρθρο 74Α του Ν.3852/2010 «Νέα Αρχιτεκτονική της Αυτοδιοίκησης και της Αποκεντρωμένης Διοίκησης – Πρόγραμμα Καλλικράτης», όπως προστέθηκε με το Ν.5056/2023 «Αναμόρφωση του συστήματος διακυβέρνησης Οργανισμών Τοπικής Αυτοδιοίκησης α’ και β’ βαθμού, κατάργηση νομικών προσώπων δημοσίου δικαίου δήμων, παρακολούθηση επιδόσεων τοπικής αυτοδιοίκησης οικονομική και διοικητική διαχείριση οργανισμών τοπικής αυτοδιοίκησης, ευζωία των ζώων συντροφιάς, κατασκευή και αναβάθμιση λειτουργούντων χερσαίων συνοριακών σταθμών και λοιπές διατάξεις του Υπουργείου Εσωτερικών» και ειδικότερα με το άρθρο 9 του Ν.5056/2023 που αναφέρεται στις Αρμοδιότητες της Δημοτικής Επιτροπής.</w:t>
      </w:r>
    </w:p>
    <w:p w:rsidR="00FF3F50" w:rsidRPr="00FF3F50" w:rsidRDefault="00FF3F50" w:rsidP="006036DE">
      <w:pPr>
        <w:tabs>
          <w:tab w:val="left" w:pos="284"/>
          <w:tab w:val="left" w:pos="426"/>
        </w:tabs>
        <w:spacing w:after="120"/>
        <w:jc w:val="both"/>
        <w:rPr>
          <w:rFonts w:asciiTheme="minorHAnsi" w:hAnsiTheme="minorHAnsi" w:cstheme="minorHAnsi"/>
          <w:sz w:val="22"/>
          <w:szCs w:val="22"/>
        </w:rPr>
      </w:pPr>
      <w:r w:rsidRPr="00FF3F50">
        <w:rPr>
          <w:rFonts w:asciiTheme="minorHAnsi" w:hAnsiTheme="minorHAnsi" w:cstheme="minorHAnsi"/>
          <w:sz w:val="22"/>
          <w:szCs w:val="22"/>
        </w:rPr>
        <w:t xml:space="preserve">3. Το Ν. 3463/06 (ΦΕΚ Α’114/8-6-2006) «Κώδικας Δήμων και Κοινοτήτων». </w:t>
      </w:r>
    </w:p>
    <w:p w:rsidR="00FF3F50" w:rsidRPr="00FF3F50" w:rsidRDefault="00FF3F50" w:rsidP="006036DE">
      <w:pPr>
        <w:tabs>
          <w:tab w:val="left" w:pos="284"/>
          <w:tab w:val="left" w:pos="426"/>
        </w:tabs>
        <w:spacing w:after="120"/>
        <w:jc w:val="both"/>
        <w:rPr>
          <w:rFonts w:asciiTheme="minorHAnsi" w:hAnsiTheme="minorHAnsi" w:cstheme="minorHAnsi"/>
          <w:sz w:val="22"/>
          <w:szCs w:val="22"/>
        </w:rPr>
      </w:pPr>
      <w:r w:rsidRPr="00FF3F50">
        <w:rPr>
          <w:rFonts w:asciiTheme="minorHAnsi" w:hAnsiTheme="minorHAnsi" w:cstheme="minorHAnsi"/>
          <w:sz w:val="22"/>
          <w:szCs w:val="22"/>
        </w:rPr>
        <w:t xml:space="preserve">4. Το Ν.3861/2010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 </w:t>
      </w:r>
    </w:p>
    <w:p w:rsidR="00345FC3" w:rsidRDefault="00FF3F50" w:rsidP="006036DE">
      <w:pPr>
        <w:tabs>
          <w:tab w:val="left" w:pos="284"/>
          <w:tab w:val="left" w:pos="426"/>
        </w:tabs>
        <w:spacing w:after="120"/>
        <w:jc w:val="both"/>
        <w:rPr>
          <w:rFonts w:asciiTheme="minorHAnsi" w:hAnsiTheme="minorHAnsi" w:cstheme="minorHAnsi"/>
          <w:sz w:val="22"/>
          <w:szCs w:val="22"/>
        </w:rPr>
      </w:pPr>
      <w:r w:rsidRPr="00FF3F50">
        <w:rPr>
          <w:rFonts w:asciiTheme="minorHAnsi" w:hAnsiTheme="minorHAnsi" w:cstheme="minorHAnsi"/>
          <w:sz w:val="22"/>
          <w:szCs w:val="22"/>
        </w:rPr>
        <w:t>5.</w:t>
      </w:r>
      <w:r w:rsidRPr="00FF3F50">
        <w:rPr>
          <w:rFonts w:asciiTheme="minorHAnsi" w:hAnsiTheme="minorHAnsi" w:cstheme="minorHAnsi"/>
          <w:sz w:val="22"/>
          <w:szCs w:val="22"/>
        </w:rPr>
        <w:tab/>
        <w:t xml:space="preserve">Την υπ’ αριθμ. πρωτ. </w:t>
      </w:r>
      <w:r w:rsidR="000D4356" w:rsidRPr="00914D7C">
        <w:rPr>
          <w:rFonts w:asciiTheme="minorHAnsi" w:hAnsiTheme="minorHAnsi" w:cstheme="minorHAnsi"/>
          <w:sz w:val="22"/>
          <w:szCs w:val="22"/>
        </w:rPr>
        <w:t>32519/27-8-</w:t>
      </w:r>
      <w:r w:rsidRPr="00FF3F50">
        <w:rPr>
          <w:rFonts w:asciiTheme="minorHAnsi" w:hAnsiTheme="minorHAnsi" w:cstheme="minorHAnsi"/>
          <w:sz w:val="22"/>
          <w:szCs w:val="22"/>
        </w:rPr>
        <w:t>2024 Πρόσκληση του Τεχνικού Επιμελητ</w:t>
      </w:r>
      <w:r w:rsidR="00914D7C">
        <w:rPr>
          <w:rFonts w:asciiTheme="minorHAnsi" w:hAnsiTheme="minorHAnsi" w:cstheme="minorHAnsi"/>
          <w:sz w:val="22"/>
          <w:szCs w:val="22"/>
        </w:rPr>
        <w:t>ηρίου Ελλάδας ως φορέα</w:t>
      </w:r>
      <w:r w:rsidRPr="00FF3F50">
        <w:rPr>
          <w:rFonts w:asciiTheme="minorHAnsi" w:hAnsiTheme="minorHAnsi" w:cstheme="minorHAnsi"/>
          <w:sz w:val="22"/>
          <w:szCs w:val="22"/>
        </w:rPr>
        <w:t xml:space="preserve"> υλοποίησης της </w:t>
      </w:r>
      <w:bookmarkStart w:id="4" w:name="_Hlk162449423"/>
      <w:r w:rsidRPr="00FF3F50">
        <w:rPr>
          <w:rFonts w:asciiTheme="minorHAnsi" w:hAnsiTheme="minorHAnsi" w:cstheme="minorHAnsi"/>
          <w:sz w:val="22"/>
          <w:szCs w:val="22"/>
        </w:rPr>
        <w:t xml:space="preserve">Συμφωνίας-Πλαίσιο </w:t>
      </w:r>
      <w:bookmarkEnd w:id="4"/>
      <w:r w:rsidRPr="00FF3F50">
        <w:rPr>
          <w:rFonts w:asciiTheme="minorHAnsi" w:hAnsiTheme="minorHAnsi" w:cstheme="minorHAnsi"/>
          <w:sz w:val="22"/>
          <w:szCs w:val="22"/>
        </w:rPr>
        <w:t xml:space="preserve">για το Έργο «Κατασκευή έξυπνων πρότυπων διαβάσεων σχολείων με στόχο την δημιουργία ασφαλούς περιβάλλοντος διάβασης μαθητών και αύξηση επιπέδου οδικής ασφάλειας των οδών που εφάπτονται με τα σχολεία», σε συνέχεια της με αρ. </w:t>
      </w:r>
      <w:bookmarkStart w:id="5" w:name="_Hlk169871987"/>
      <w:r w:rsidRPr="00FF3F50">
        <w:rPr>
          <w:rFonts w:asciiTheme="minorHAnsi" w:hAnsiTheme="minorHAnsi" w:cstheme="minorHAnsi"/>
          <w:sz w:val="22"/>
          <w:szCs w:val="22"/>
        </w:rPr>
        <w:t>231/2024 εγκριτική</w:t>
      </w:r>
      <w:r w:rsidR="00914D7C">
        <w:rPr>
          <w:rFonts w:asciiTheme="minorHAnsi" w:hAnsiTheme="minorHAnsi" w:cstheme="minorHAnsi"/>
          <w:sz w:val="22"/>
          <w:szCs w:val="22"/>
        </w:rPr>
        <w:t>ς</w:t>
      </w:r>
      <w:r w:rsidRPr="00FF3F50">
        <w:rPr>
          <w:rFonts w:asciiTheme="minorHAnsi" w:hAnsiTheme="minorHAnsi" w:cstheme="minorHAnsi"/>
          <w:sz w:val="22"/>
          <w:szCs w:val="22"/>
        </w:rPr>
        <w:t xml:space="preserve"> Πράξη</w:t>
      </w:r>
      <w:r w:rsidR="00914D7C">
        <w:rPr>
          <w:rFonts w:asciiTheme="minorHAnsi" w:hAnsiTheme="minorHAnsi" w:cstheme="minorHAnsi"/>
          <w:sz w:val="22"/>
          <w:szCs w:val="22"/>
        </w:rPr>
        <w:t>ς</w:t>
      </w:r>
      <w:r w:rsidRPr="00FF3F50">
        <w:rPr>
          <w:rFonts w:asciiTheme="minorHAnsi" w:hAnsiTheme="minorHAnsi" w:cstheme="minorHAnsi"/>
          <w:sz w:val="22"/>
          <w:szCs w:val="22"/>
        </w:rPr>
        <w:t xml:space="preserve"> του ΣΤ’ Τμήματος </w:t>
      </w:r>
      <w:bookmarkEnd w:id="5"/>
      <w:r w:rsidRPr="00FF3F50">
        <w:rPr>
          <w:rFonts w:asciiTheme="minorHAnsi" w:hAnsiTheme="minorHAnsi" w:cstheme="minorHAnsi"/>
          <w:sz w:val="22"/>
          <w:szCs w:val="22"/>
        </w:rPr>
        <w:t xml:space="preserve">του Ελεγκτικού Συνέδριου επί της διαγωνιστικής διαδικασίας του έργου με τίτλο «Κατασκευή έξυπνων πρότυπων διαβάσεων σχολείων με στόχο την δημιουργία ασφαλούς περιβάλλοντος διάβασης μαθητών και αύξηση επιπέδου οδικής ασφάλειας των οδών που εφάπτονται </w:t>
      </w:r>
      <w:r w:rsidRPr="00FF3F50">
        <w:rPr>
          <w:rFonts w:asciiTheme="minorHAnsi" w:hAnsiTheme="minorHAnsi" w:cstheme="minorHAnsi"/>
          <w:sz w:val="22"/>
          <w:szCs w:val="22"/>
        </w:rPr>
        <w:lastRenderedPageBreak/>
        <w:t xml:space="preserve">με τα σχολεία» με την οποία κρίθηκε ότι δεν κωλύεται η υπογραφή του σχεδίου συμφωνίας – πλαίσιο του διαγωνισμού του τίτλου και εν όψει του ότι σύμφωνα με τα οριζόμενα στο άρθρο 6.1 της διακήρυξης </w:t>
      </w:r>
      <w:r w:rsidR="00914D7C" w:rsidRPr="00FF3F50">
        <w:rPr>
          <w:rFonts w:asciiTheme="minorHAnsi" w:hAnsiTheme="minorHAnsi" w:cstheme="minorHAnsi"/>
          <w:sz w:val="22"/>
          <w:szCs w:val="22"/>
        </w:rPr>
        <w:t xml:space="preserve">με αριθμό ΑΔΑΜ 23PROC013012847 2023-07-05 </w:t>
      </w:r>
      <w:r w:rsidRPr="00FF3F50">
        <w:rPr>
          <w:rFonts w:asciiTheme="minorHAnsi" w:hAnsiTheme="minorHAnsi" w:cstheme="minorHAnsi"/>
          <w:sz w:val="22"/>
          <w:szCs w:val="22"/>
        </w:rPr>
        <w:t xml:space="preserve">μετά την υπογραφή της σύμβασης –πλαίσιο, ακολουθεί η υπογραφή Εκτελεστικών Συμβάσεων μεταξύ του ΤΕΕ και του Αναδόχου στις οποίες αποτυπώνεται το εκάστοτε ακριβές περιεχόμενο των εργασιών του επιμέρους έργου, ήτοι, η </w:t>
      </w:r>
      <w:bookmarkStart w:id="6" w:name="_Hlk169872082"/>
      <w:r w:rsidRPr="00FF3F50">
        <w:rPr>
          <w:rFonts w:asciiTheme="minorHAnsi" w:hAnsiTheme="minorHAnsi" w:cstheme="minorHAnsi"/>
          <w:sz w:val="22"/>
          <w:szCs w:val="22"/>
        </w:rPr>
        <w:t xml:space="preserve">κατασκευή έξυπνων πρότυπων διαβάσεων σχολείων στα τμήματα οδών αρμοδιότητάς του κάθε Δήμου </w:t>
      </w:r>
      <w:bookmarkEnd w:id="6"/>
      <w:r w:rsidRPr="00FF3F50">
        <w:rPr>
          <w:rFonts w:asciiTheme="minorHAnsi" w:hAnsiTheme="minorHAnsi" w:cstheme="minorHAnsi"/>
          <w:sz w:val="22"/>
          <w:szCs w:val="22"/>
        </w:rPr>
        <w:t xml:space="preserve">που θα επιλεγούν από τον κάθε Δήμο να ενταχθούν στο έργο, προσκαλεί τα αρμόδια όργανα του εκάστοτε Δήμου που επιθυμεί να συμμετάσχει στο ως άνω έργο μέσω εκτελεστικής σύμβασης όπως εντός τριάντα  (30) ημερών από την κοινοποίηση της πρόσκλησης υποβάλλουν: </w:t>
      </w:r>
    </w:p>
    <w:p w:rsidR="00345FC3" w:rsidRPr="00345FC3" w:rsidRDefault="00FF3F50" w:rsidP="006A246E">
      <w:pPr>
        <w:pStyle w:val="af0"/>
        <w:numPr>
          <w:ilvl w:val="0"/>
          <w:numId w:val="31"/>
        </w:numPr>
        <w:tabs>
          <w:tab w:val="left" w:pos="284"/>
          <w:tab w:val="left" w:pos="426"/>
        </w:tabs>
        <w:spacing w:after="120"/>
        <w:jc w:val="both"/>
        <w:rPr>
          <w:rFonts w:cstheme="minorHAnsi"/>
        </w:rPr>
      </w:pPr>
      <w:r w:rsidRPr="00345FC3">
        <w:rPr>
          <w:rFonts w:cstheme="minorHAnsi"/>
        </w:rPr>
        <w:t xml:space="preserve">Επιστολή </w:t>
      </w:r>
      <w:proofErr w:type="spellStart"/>
      <w:r w:rsidRPr="00345FC3">
        <w:rPr>
          <w:rFonts w:cstheme="minorHAnsi"/>
        </w:rPr>
        <w:t>εκδήλωσης</w:t>
      </w:r>
      <w:proofErr w:type="spellEnd"/>
      <w:r w:rsidRPr="00345FC3">
        <w:rPr>
          <w:rFonts w:cstheme="minorHAnsi"/>
        </w:rPr>
        <w:t xml:space="preserve"> </w:t>
      </w:r>
      <w:proofErr w:type="spellStart"/>
      <w:r w:rsidRPr="00345FC3">
        <w:rPr>
          <w:rFonts w:cstheme="minorHAnsi"/>
        </w:rPr>
        <w:t>ενδιαφέροντος</w:t>
      </w:r>
      <w:proofErr w:type="spellEnd"/>
      <w:r w:rsidRPr="00345FC3">
        <w:rPr>
          <w:rFonts w:cstheme="minorHAnsi"/>
        </w:rPr>
        <w:t xml:space="preserve"> </w:t>
      </w:r>
    </w:p>
    <w:p w:rsidR="00345FC3" w:rsidRDefault="00FF3F50" w:rsidP="006036DE">
      <w:pPr>
        <w:tabs>
          <w:tab w:val="left" w:pos="284"/>
          <w:tab w:val="left" w:pos="426"/>
        </w:tabs>
        <w:spacing w:after="120"/>
        <w:jc w:val="both"/>
        <w:rPr>
          <w:rFonts w:asciiTheme="minorHAnsi" w:hAnsiTheme="minorHAnsi" w:cstheme="minorHAnsi"/>
          <w:sz w:val="22"/>
          <w:szCs w:val="22"/>
        </w:rPr>
      </w:pPr>
      <w:r w:rsidRPr="00FF3F50">
        <w:rPr>
          <w:rFonts w:asciiTheme="minorHAnsi" w:hAnsiTheme="minorHAnsi" w:cstheme="minorHAnsi"/>
          <w:sz w:val="22"/>
          <w:szCs w:val="22"/>
        </w:rPr>
        <w:t xml:space="preserve">και εν συνεχεία εντός εξήντα (60) ημερών από την κοινοποίηση της πρόσκλησης υποβάλλουν: </w:t>
      </w:r>
    </w:p>
    <w:p w:rsidR="00345FC3" w:rsidRPr="00345FC3" w:rsidRDefault="00625CBA" w:rsidP="006A246E">
      <w:pPr>
        <w:pStyle w:val="af0"/>
        <w:numPr>
          <w:ilvl w:val="0"/>
          <w:numId w:val="31"/>
        </w:numPr>
        <w:tabs>
          <w:tab w:val="left" w:pos="284"/>
          <w:tab w:val="left" w:pos="426"/>
        </w:tabs>
        <w:spacing w:after="120"/>
        <w:contextualSpacing w:val="0"/>
        <w:jc w:val="both"/>
        <w:rPr>
          <w:rFonts w:cstheme="minorHAnsi"/>
          <w:lang w:val="el-GR"/>
        </w:rPr>
      </w:pPr>
      <w:r>
        <w:rPr>
          <w:rFonts w:cstheme="minorHAnsi"/>
          <w:lang w:val="el-GR"/>
        </w:rPr>
        <w:t xml:space="preserve">Την με την παρούσα εισήγηση αιτούμενη </w:t>
      </w:r>
      <w:r w:rsidR="00FF3F50" w:rsidRPr="00345FC3">
        <w:rPr>
          <w:rFonts w:cstheme="minorHAnsi"/>
          <w:lang w:val="el-GR"/>
        </w:rPr>
        <w:t xml:space="preserve">Απόφαση Δημοτικής Επιτροπής, που εγκρίνει την συμμετοχή και το σχέδιο εκτελεστικής σύμβασης μεταξύ ΤΕΕ και αναδόχου του ως άνω έργου, </w:t>
      </w:r>
    </w:p>
    <w:p w:rsidR="00FF3F50" w:rsidRPr="00914D7C" w:rsidRDefault="00FF3F50" w:rsidP="006A246E">
      <w:pPr>
        <w:pStyle w:val="af0"/>
        <w:numPr>
          <w:ilvl w:val="0"/>
          <w:numId w:val="31"/>
        </w:numPr>
        <w:tabs>
          <w:tab w:val="left" w:pos="284"/>
          <w:tab w:val="left" w:pos="426"/>
        </w:tabs>
        <w:spacing w:after="120"/>
        <w:contextualSpacing w:val="0"/>
        <w:jc w:val="both"/>
        <w:rPr>
          <w:rFonts w:cstheme="minorHAnsi"/>
          <w:lang w:val="el-GR"/>
        </w:rPr>
      </w:pPr>
      <w:r w:rsidRPr="00345FC3">
        <w:rPr>
          <w:rFonts w:cstheme="minorHAnsi"/>
          <w:lang w:val="el-GR"/>
        </w:rPr>
        <w:t xml:space="preserve">Λίστα </w:t>
      </w:r>
      <w:bookmarkStart w:id="7" w:name="_Hlk172129974"/>
      <w:r w:rsidR="00625CBA">
        <w:rPr>
          <w:rFonts w:cstheme="minorHAnsi"/>
          <w:lang w:val="el-GR"/>
        </w:rPr>
        <w:t>με τις προτεινόμενες υφιστάμενε</w:t>
      </w:r>
      <w:r w:rsidRPr="00345FC3">
        <w:rPr>
          <w:rFonts w:cstheme="minorHAnsi"/>
          <w:lang w:val="el-GR"/>
        </w:rPr>
        <w:t>ς σχολικές διαβάσεις με σειρά προτεραιότητας που επιθυμεί ο εκάστοτε δήμος να εντάξει στο έργου και να αναβαθμίσει σε πρότυπες</w:t>
      </w:r>
      <w:bookmarkEnd w:id="7"/>
      <w:r w:rsidRPr="00345FC3">
        <w:rPr>
          <w:rFonts w:cstheme="minorHAnsi"/>
          <w:lang w:val="el-GR"/>
        </w:rPr>
        <w:t xml:space="preserve">. </w:t>
      </w:r>
      <w:r w:rsidRPr="00914D7C">
        <w:rPr>
          <w:rFonts w:cstheme="minorHAnsi"/>
          <w:lang w:val="el-GR"/>
        </w:rPr>
        <w:t>Η λίστα θα πρέπει να συνοδεύεται από τα παρακάτω αποδεικτικά:</w:t>
      </w:r>
    </w:p>
    <w:p w:rsidR="00FF3F50" w:rsidRPr="00914D7C" w:rsidRDefault="00FF3F50" w:rsidP="00345FC3">
      <w:pPr>
        <w:pStyle w:val="af0"/>
        <w:numPr>
          <w:ilvl w:val="1"/>
          <w:numId w:val="30"/>
        </w:numPr>
        <w:tabs>
          <w:tab w:val="left" w:pos="284"/>
        </w:tabs>
        <w:spacing w:before="120" w:after="120"/>
        <w:ind w:left="1434" w:hanging="357"/>
        <w:contextualSpacing w:val="0"/>
        <w:jc w:val="both"/>
        <w:rPr>
          <w:rFonts w:cstheme="minorHAnsi"/>
          <w:lang w:val="el-GR"/>
        </w:rPr>
      </w:pPr>
      <w:proofErr w:type="spellStart"/>
      <w:r w:rsidRPr="00914D7C">
        <w:rPr>
          <w:rFonts w:cstheme="minorHAnsi"/>
          <w:lang w:val="el-GR"/>
        </w:rPr>
        <w:t>Οριζοντιογραφία</w:t>
      </w:r>
      <w:proofErr w:type="spellEnd"/>
      <w:r w:rsidRPr="00914D7C">
        <w:rPr>
          <w:rFonts w:cstheme="minorHAnsi"/>
          <w:lang w:val="el-GR"/>
        </w:rPr>
        <w:t xml:space="preserve"> ή απόσπασμα από το </w:t>
      </w:r>
      <w:r w:rsidRPr="00345FC3">
        <w:rPr>
          <w:rFonts w:cstheme="minorHAnsi"/>
          <w:lang w:val="en-US"/>
        </w:rPr>
        <w:t>Google</w:t>
      </w:r>
      <w:r w:rsidRPr="00914D7C">
        <w:rPr>
          <w:rFonts w:cstheme="minorHAnsi"/>
          <w:lang w:val="el-GR"/>
        </w:rPr>
        <w:t xml:space="preserve"> </w:t>
      </w:r>
      <w:r w:rsidRPr="00345FC3">
        <w:rPr>
          <w:rFonts w:cstheme="minorHAnsi"/>
          <w:lang w:val="en-US"/>
        </w:rPr>
        <w:t>Maps</w:t>
      </w:r>
      <w:r w:rsidRPr="00914D7C">
        <w:rPr>
          <w:rFonts w:cstheme="minorHAnsi"/>
          <w:lang w:val="el-GR"/>
        </w:rPr>
        <w:t>, όπου να προσδιορίζετα</w:t>
      </w:r>
      <w:r w:rsidR="00E8287A">
        <w:rPr>
          <w:rFonts w:cstheme="minorHAnsi"/>
          <w:lang w:val="el-GR"/>
        </w:rPr>
        <w:t>ι η θέση της εκάστοτε διάβασης.</w:t>
      </w:r>
    </w:p>
    <w:p w:rsidR="00FF3F50" w:rsidRPr="00914D7C" w:rsidRDefault="00FF3F50" w:rsidP="00345FC3">
      <w:pPr>
        <w:pStyle w:val="af0"/>
        <w:numPr>
          <w:ilvl w:val="1"/>
          <w:numId w:val="30"/>
        </w:numPr>
        <w:tabs>
          <w:tab w:val="left" w:pos="284"/>
        </w:tabs>
        <w:spacing w:before="120" w:after="120"/>
        <w:ind w:left="1434" w:hanging="357"/>
        <w:contextualSpacing w:val="0"/>
        <w:jc w:val="both"/>
        <w:rPr>
          <w:rFonts w:cstheme="minorHAnsi"/>
          <w:lang w:val="el-GR"/>
        </w:rPr>
      </w:pPr>
      <w:r w:rsidRPr="00914D7C">
        <w:rPr>
          <w:rFonts w:cstheme="minorHAnsi"/>
          <w:lang w:val="el-GR"/>
        </w:rPr>
        <w:t>Το Φ.Ε.Κ. με το οποίο προκύπτει ότι ο Δήμος έχει υποχρέωση συντήρησης των οδικών τμημάτων όπου θα κατασκ</w:t>
      </w:r>
      <w:r w:rsidR="00E8287A">
        <w:rPr>
          <w:rFonts w:cstheme="minorHAnsi"/>
          <w:lang w:val="el-GR"/>
        </w:rPr>
        <w:t>ευαστούν οι πρότυπες διαβάσεις.</w:t>
      </w:r>
    </w:p>
    <w:p w:rsidR="00FF3F50" w:rsidRPr="00914D7C" w:rsidRDefault="00FF3F50" w:rsidP="00345FC3">
      <w:pPr>
        <w:pStyle w:val="af0"/>
        <w:numPr>
          <w:ilvl w:val="1"/>
          <w:numId w:val="30"/>
        </w:numPr>
        <w:tabs>
          <w:tab w:val="left" w:pos="284"/>
        </w:tabs>
        <w:spacing w:before="120" w:after="120"/>
        <w:ind w:left="1434" w:hanging="357"/>
        <w:contextualSpacing w:val="0"/>
        <w:jc w:val="both"/>
        <w:rPr>
          <w:rFonts w:cstheme="minorHAnsi"/>
          <w:lang w:val="el-GR"/>
        </w:rPr>
      </w:pPr>
      <w:r w:rsidRPr="00914D7C">
        <w:rPr>
          <w:rFonts w:cstheme="minorHAnsi"/>
          <w:lang w:val="el-GR"/>
        </w:rPr>
        <w:t>Τα πληθυσμιακά στοιχεία του Δήμου σύμφωνα με την απογραφή του 2021</w:t>
      </w:r>
      <w:r w:rsidR="00625CBA">
        <w:rPr>
          <w:rFonts w:cstheme="minorHAnsi"/>
          <w:lang w:val="el-GR"/>
        </w:rPr>
        <w:t>.</w:t>
      </w:r>
    </w:p>
    <w:p w:rsidR="00FF3F50" w:rsidRPr="00914D7C" w:rsidRDefault="00FF3F50" w:rsidP="00345FC3">
      <w:pPr>
        <w:pStyle w:val="af0"/>
        <w:numPr>
          <w:ilvl w:val="1"/>
          <w:numId w:val="30"/>
        </w:numPr>
        <w:tabs>
          <w:tab w:val="left" w:pos="284"/>
        </w:tabs>
        <w:spacing w:before="120" w:after="120"/>
        <w:ind w:left="1434" w:hanging="357"/>
        <w:contextualSpacing w:val="0"/>
        <w:jc w:val="both"/>
        <w:rPr>
          <w:rFonts w:cstheme="minorHAnsi"/>
          <w:lang w:val="el-GR"/>
        </w:rPr>
      </w:pPr>
      <w:r w:rsidRPr="00914D7C">
        <w:rPr>
          <w:rFonts w:cstheme="minorHAnsi"/>
          <w:lang w:val="el-GR"/>
        </w:rPr>
        <w:t>Αστυνομική απόφαση για τον καθορισμό του ορίου ταχύτητας. Σε περίπτωση που δεν υπάρχει, αρκεί σχετική απόφαση των αρμοδίων οργάνων έκαστου Δήμου ή δήλωση του διευθυντή της τεχνικής υπηρεσίας που έχει την αρμοδιότητα συντήρησης του οδικού δικτύου από την οποία θα προκύπτει το όριο ταχύτητας ανά οδικό άξονα</w:t>
      </w:r>
      <w:r w:rsidR="00625CBA">
        <w:rPr>
          <w:rFonts w:cstheme="minorHAnsi"/>
          <w:lang w:val="el-GR"/>
        </w:rPr>
        <w:t>.</w:t>
      </w:r>
    </w:p>
    <w:p w:rsidR="00FF3F50" w:rsidRPr="00FF3F50" w:rsidRDefault="00FF3F50" w:rsidP="006036DE">
      <w:pPr>
        <w:tabs>
          <w:tab w:val="left" w:pos="284"/>
          <w:tab w:val="left" w:pos="426"/>
        </w:tabs>
        <w:spacing w:before="120" w:after="120"/>
        <w:jc w:val="both"/>
        <w:rPr>
          <w:rFonts w:asciiTheme="minorHAnsi" w:hAnsiTheme="minorHAnsi" w:cstheme="minorHAnsi"/>
          <w:b/>
          <w:bCs/>
          <w:sz w:val="22"/>
          <w:szCs w:val="22"/>
        </w:rPr>
      </w:pPr>
      <w:r w:rsidRPr="00FF3F50">
        <w:rPr>
          <w:rFonts w:asciiTheme="minorHAnsi" w:hAnsiTheme="minorHAnsi" w:cstheme="minorHAnsi"/>
          <w:sz w:val="22"/>
          <w:szCs w:val="22"/>
        </w:rPr>
        <w:t xml:space="preserve">6. Την με αριθμό ΑΔΑΜ 23PROC013012847 2023-07-05 Διακήρυξη του έργου με τίτλο «Κατασκευή έξυπνων πρότυπων διαβάσεων σχολείων με στόχο την δημιουργία ασφαλούς περιβάλλοντος διάβασης μαθητών και αύξηση επιπέδου οδικής ασφάλειας των οδών που εφάπτονται με τα σχολεία» και όλα τα Παραρτήματά της </w:t>
      </w:r>
    </w:p>
    <w:p w:rsidR="00FF3F50" w:rsidRPr="00FF3F50" w:rsidRDefault="00FF3F50" w:rsidP="006036DE">
      <w:pPr>
        <w:tabs>
          <w:tab w:val="left" w:pos="284"/>
          <w:tab w:val="left" w:pos="426"/>
        </w:tabs>
        <w:spacing w:before="120" w:after="120"/>
        <w:jc w:val="both"/>
        <w:rPr>
          <w:rFonts w:asciiTheme="minorHAnsi" w:hAnsiTheme="minorHAnsi" w:cstheme="minorHAnsi"/>
          <w:sz w:val="22"/>
          <w:szCs w:val="22"/>
        </w:rPr>
      </w:pPr>
      <w:r w:rsidRPr="00FF3F50">
        <w:rPr>
          <w:rFonts w:asciiTheme="minorHAnsi" w:hAnsiTheme="minorHAnsi" w:cstheme="minorHAnsi"/>
          <w:sz w:val="22"/>
          <w:szCs w:val="22"/>
        </w:rPr>
        <w:t xml:space="preserve">7. Την Συμφωνία – Πλαίσιο για την ανάθεση της σύμβασης με τίτλο «Κατασκευή έξυπνων πρότυπων διαβάσεων σχολείων με στόχο την δημιουργία ασφαλούς περιβάλλοντος διάβασης μαθητών και αύξηση επιπέδου οδικής ασφάλειας των οδών που εφάπτονται με τα σχολεία» </w:t>
      </w:r>
    </w:p>
    <w:p w:rsidR="00FF3F50" w:rsidRPr="00FF3F50" w:rsidRDefault="00FF3F50" w:rsidP="006036DE">
      <w:pPr>
        <w:tabs>
          <w:tab w:val="left" w:pos="284"/>
          <w:tab w:val="left" w:pos="426"/>
        </w:tabs>
        <w:spacing w:before="120" w:after="120"/>
        <w:jc w:val="both"/>
        <w:rPr>
          <w:rFonts w:asciiTheme="minorHAnsi" w:hAnsiTheme="minorHAnsi" w:cstheme="minorHAnsi"/>
          <w:sz w:val="22"/>
          <w:szCs w:val="22"/>
        </w:rPr>
      </w:pPr>
      <w:r w:rsidRPr="00FF3F50">
        <w:rPr>
          <w:rFonts w:asciiTheme="minorHAnsi" w:hAnsiTheme="minorHAnsi" w:cstheme="minorHAnsi"/>
          <w:sz w:val="22"/>
          <w:szCs w:val="22"/>
        </w:rPr>
        <w:t>8. Την με αρ</w:t>
      </w:r>
      <w:r w:rsidR="00C97D0D">
        <w:rPr>
          <w:rFonts w:asciiTheme="minorHAnsi" w:hAnsiTheme="minorHAnsi" w:cstheme="minorHAnsi"/>
          <w:sz w:val="22"/>
          <w:szCs w:val="22"/>
        </w:rPr>
        <w:t>.</w:t>
      </w:r>
      <w:r w:rsidRPr="00FF3F50">
        <w:rPr>
          <w:rFonts w:asciiTheme="minorHAnsi" w:hAnsiTheme="minorHAnsi" w:cstheme="minorHAnsi"/>
          <w:sz w:val="22"/>
          <w:szCs w:val="22"/>
        </w:rPr>
        <w:t xml:space="preserve"> 231/2024 εγκριτική Πράξη του Έκτου Τμήματος του Ελεγκτικού Συνέδριου του σχεδίου – πλαίσιο με τίτλο «Κατασκευή έξυπνων πρότυπων διαβάσεων σχολείων με στόχο την δημιουργία ασφαλούς περιβάλλοντος διάβασης μαθητών και αύξηση επιπέδου οδικής ασφάλειας των οδών που εφάπτονται με τα σχολεία»</w:t>
      </w:r>
    </w:p>
    <w:p w:rsidR="00FF3F50" w:rsidRPr="00FF3F50" w:rsidRDefault="00FF3F50" w:rsidP="006036DE">
      <w:pPr>
        <w:tabs>
          <w:tab w:val="left" w:pos="284"/>
          <w:tab w:val="left" w:pos="426"/>
        </w:tabs>
        <w:spacing w:before="120" w:after="120"/>
        <w:jc w:val="both"/>
        <w:rPr>
          <w:rFonts w:asciiTheme="minorHAnsi" w:hAnsiTheme="minorHAnsi" w:cstheme="minorHAnsi"/>
          <w:sz w:val="22"/>
          <w:szCs w:val="22"/>
        </w:rPr>
      </w:pPr>
      <w:r w:rsidRPr="00FF3F50">
        <w:rPr>
          <w:rFonts w:asciiTheme="minorHAnsi" w:hAnsiTheme="minorHAnsi" w:cstheme="minorHAnsi"/>
          <w:sz w:val="22"/>
          <w:szCs w:val="22"/>
        </w:rPr>
        <w:t xml:space="preserve">9. Το προτεινόμενο σχέδιο Εκτελεστικών Συμβάσεων μεταξύ ΤΕΕ και Αναδόχου </w:t>
      </w:r>
    </w:p>
    <w:p w:rsidR="00FF3F50" w:rsidRPr="00FF3F50" w:rsidRDefault="00FF3F50" w:rsidP="00204E76">
      <w:pPr>
        <w:widowControl w:val="0"/>
        <w:kinsoku w:val="0"/>
        <w:overflowPunct w:val="0"/>
        <w:autoSpaceDE w:val="0"/>
        <w:autoSpaceDN w:val="0"/>
        <w:adjustRightInd w:val="0"/>
        <w:spacing w:before="240" w:after="240"/>
        <w:jc w:val="both"/>
        <w:rPr>
          <w:rFonts w:asciiTheme="minorHAnsi" w:hAnsiTheme="minorHAnsi" w:cstheme="minorHAnsi"/>
          <w:sz w:val="22"/>
          <w:szCs w:val="22"/>
        </w:rPr>
      </w:pPr>
      <w:r w:rsidRPr="00FF3F50">
        <w:rPr>
          <w:rFonts w:asciiTheme="minorHAnsi" w:hAnsiTheme="minorHAnsi" w:cstheme="minorHAnsi"/>
          <w:sz w:val="22"/>
          <w:szCs w:val="22"/>
        </w:rPr>
        <w:t xml:space="preserve">Και επειδή: </w:t>
      </w:r>
    </w:p>
    <w:p w:rsidR="00C85DC2" w:rsidRDefault="00FF3F50" w:rsidP="006036DE">
      <w:pPr>
        <w:spacing w:before="120" w:after="120"/>
        <w:jc w:val="both"/>
        <w:rPr>
          <w:rFonts w:asciiTheme="minorHAnsi" w:hAnsiTheme="minorHAnsi" w:cstheme="minorHAnsi"/>
          <w:sz w:val="22"/>
          <w:szCs w:val="22"/>
        </w:rPr>
      </w:pPr>
      <w:r w:rsidRPr="00FF3F50">
        <w:rPr>
          <w:rFonts w:asciiTheme="minorHAnsi" w:hAnsiTheme="minorHAnsi" w:cstheme="minorHAnsi"/>
          <w:sz w:val="22"/>
          <w:szCs w:val="22"/>
        </w:rPr>
        <w:t xml:space="preserve">Το έργο με τίτλο «Κατασκευή έξυπνων πρότυπων διαβάσεων σχολείων με στόχο την δημιουργία ασφαλούς περιβάλλοντος διάβασης μαθητών και αύξηση επιπέδου οδικής ασφάλειας των οδών που εφάπτονται με τα σχολεία» αφορά στην προμήθεια και εγκατάσταση έξυπνων πρότυπων διαβάσεων. Εν’ όψει της υπογραφής της Συμφωνίας-Πλαίσιο, μέσω της οποίας ο εκάστοτε Δήμος θα έχει τη δυνατότητα να κατασκευάσει έξυπνες πρότυπες διαβάσεις στις οδούς που εφάπτονται με σχολεία για την βελτίωση του επιπέδου της οδικής ασφάλειας. Μέσω της κατασκευής έξυπνων πρότυπων </w:t>
      </w:r>
      <w:r w:rsidRPr="00FF3F50">
        <w:rPr>
          <w:rFonts w:asciiTheme="minorHAnsi" w:hAnsiTheme="minorHAnsi" w:cstheme="minorHAnsi"/>
          <w:sz w:val="22"/>
          <w:szCs w:val="22"/>
        </w:rPr>
        <w:lastRenderedPageBreak/>
        <w:t>διαβάσεων σχολείων, ο κάθε Δήμος θα εξασφαλίζει την ασφαλή διέλευση των μαθητών και πεζών στην περιοχή παρέμβασης. Οι Δήμοι έχουν τη δυνατότητα να δημιουργήσουν 843 έξυπνες πρότυπες διαβάσεις σχολείων + 50% σε περίπτωση άσκησης της προαίρεσ</w:t>
      </w:r>
      <w:r w:rsidR="00C85DC2">
        <w:rPr>
          <w:rFonts w:asciiTheme="minorHAnsi" w:hAnsiTheme="minorHAnsi" w:cstheme="minorHAnsi"/>
          <w:sz w:val="22"/>
          <w:szCs w:val="22"/>
        </w:rPr>
        <w:t>η</w:t>
      </w:r>
      <w:r w:rsidRPr="00FF3F50">
        <w:rPr>
          <w:rFonts w:asciiTheme="minorHAnsi" w:hAnsiTheme="minorHAnsi" w:cstheme="minorHAnsi"/>
          <w:sz w:val="22"/>
          <w:szCs w:val="22"/>
        </w:rPr>
        <w:t xml:space="preserve">ς, ήτοι 1.265 έξυπνες πρότυπες διαβάσεις σχολείων κατά μέγιστο. Ο κάθε Δήμος, θα προτείνει διαβάσεις του οδικού δικτύου αρμοδιότητάς του που εφάπτονται σε σχολικές μονάδες για τις οποίες θα πληρούνται </w:t>
      </w:r>
      <w:r w:rsidR="00C85DC2" w:rsidRPr="00FF3F50">
        <w:rPr>
          <w:rFonts w:asciiTheme="minorHAnsi" w:hAnsiTheme="minorHAnsi" w:cstheme="minorHAnsi"/>
          <w:sz w:val="22"/>
          <w:szCs w:val="22"/>
        </w:rPr>
        <w:t>σωρ</w:t>
      </w:r>
      <w:r w:rsidR="00C85DC2">
        <w:rPr>
          <w:rFonts w:asciiTheme="minorHAnsi" w:hAnsiTheme="minorHAnsi" w:cstheme="minorHAnsi"/>
          <w:sz w:val="22"/>
          <w:szCs w:val="22"/>
        </w:rPr>
        <w:t>ε</w:t>
      </w:r>
      <w:r w:rsidR="00C85DC2" w:rsidRPr="00FF3F50">
        <w:rPr>
          <w:rFonts w:asciiTheme="minorHAnsi" w:hAnsiTheme="minorHAnsi" w:cstheme="minorHAnsi"/>
          <w:sz w:val="22"/>
          <w:szCs w:val="22"/>
        </w:rPr>
        <w:t>υτικά</w:t>
      </w:r>
      <w:r w:rsidRPr="00FF3F50">
        <w:rPr>
          <w:rFonts w:asciiTheme="minorHAnsi" w:hAnsiTheme="minorHAnsi" w:cstheme="minorHAnsi"/>
          <w:sz w:val="22"/>
          <w:szCs w:val="22"/>
        </w:rPr>
        <w:t xml:space="preserve"> τα ακόλουθα χαρακτηριστικά: </w:t>
      </w:r>
    </w:p>
    <w:p w:rsidR="00C85DC2" w:rsidRDefault="00FF3F50" w:rsidP="006036DE">
      <w:pPr>
        <w:spacing w:before="120" w:after="120"/>
        <w:jc w:val="both"/>
        <w:rPr>
          <w:rFonts w:asciiTheme="minorHAnsi" w:hAnsiTheme="minorHAnsi" w:cstheme="minorHAnsi"/>
          <w:sz w:val="22"/>
          <w:szCs w:val="22"/>
        </w:rPr>
      </w:pPr>
      <w:r w:rsidRPr="00FF3F50">
        <w:rPr>
          <w:rFonts w:asciiTheme="minorHAnsi" w:hAnsiTheme="minorHAnsi" w:cstheme="minorHAnsi"/>
          <w:sz w:val="22"/>
          <w:szCs w:val="22"/>
        </w:rPr>
        <w:t xml:space="preserve">Α. θα είναι παρακείμενες σε σχολικές μονάδες, </w:t>
      </w:r>
    </w:p>
    <w:p w:rsidR="00C85DC2" w:rsidRDefault="00FF3F50" w:rsidP="006036DE">
      <w:pPr>
        <w:spacing w:before="120" w:after="120"/>
        <w:jc w:val="both"/>
        <w:rPr>
          <w:rFonts w:asciiTheme="minorHAnsi" w:hAnsiTheme="minorHAnsi" w:cstheme="minorHAnsi"/>
          <w:sz w:val="22"/>
          <w:szCs w:val="22"/>
        </w:rPr>
      </w:pPr>
      <w:r w:rsidRPr="00FF3F50">
        <w:rPr>
          <w:rFonts w:asciiTheme="minorHAnsi" w:hAnsiTheme="minorHAnsi" w:cstheme="minorHAnsi"/>
          <w:sz w:val="22"/>
          <w:szCs w:val="22"/>
        </w:rPr>
        <w:t xml:space="preserve">Β. Σε οδικό δίκτυο αρμοδιότητας του εκάστοτε Δήμου,  </w:t>
      </w:r>
    </w:p>
    <w:p w:rsidR="00C85DC2" w:rsidRDefault="00FF3F50" w:rsidP="006036DE">
      <w:pPr>
        <w:spacing w:before="120" w:after="120"/>
        <w:jc w:val="both"/>
        <w:rPr>
          <w:rFonts w:asciiTheme="minorHAnsi" w:hAnsiTheme="minorHAnsi" w:cstheme="minorHAnsi"/>
          <w:sz w:val="22"/>
          <w:szCs w:val="22"/>
        </w:rPr>
      </w:pPr>
      <w:r w:rsidRPr="00FF3F50">
        <w:rPr>
          <w:rFonts w:asciiTheme="minorHAnsi" w:hAnsiTheme="minorHAnsi" w:cstheme="minorHAnsi"/>
          <w:sz w:val="22"/>
          <w:szCs w:val="22"/>
        </w:rPr>
        <w:t xml:space="preserve">Γ. θα είναι σε οδικά τμήματα  με μέγιστη επιτρεπόμενη ταχύτητα 60 </w:t>
      </w:r>
      <w:proofErr w:type="spellStart"/>
      <w:r w:rsidRPr="00FF3F50">
        <w:rPr>
          <w:rFonts w:asciiTheme="minorHAnsi" w:hAnsiTheme="minorHAnsi" w:cstheme="minorHAnsi"/>
          <w:sz w:val="22"/>
          <w:szCs w:val="22"/>
        </w:rPr>
        <w:t>χλμ</w:t>
      </w:r>
      <w:proofErr w:type="spellEnd"/>
      <w:r w:rsidRPr="00FF3F50">
        <w:rPr>
          <w:rFonts w:asciiTheme="minorHAnsi" w:hAnsiTheme="minorHAnsi" w:cstheme="minorHAnsi"/>
          <w:sz w:val="22"/>
          <w:szCs w:val="22"/>
        </w:rPr>
        <w:t xml:space="preserve">/ώρα, </w:t>
      </w:r>
    </w:p>
    <w:p w:rsidR="00FF3F50" w:rsidRPr="00FF3F50" w:rsidRDefault="00FF3F50" w:rsidP="006036DE">
      <w:pPr>
        <w:spacing w:before="120" w:after="120"/>
        <w:jc w:val="both"/>
        <w:rPr>
          <w:rFonts w:asciiTheme="minorHAnsi" w:hAnsiTheme="minorHAnsi" w:cstheme="minorHAnsi"/>
          <w:sz w:val="22"/>
          <w:szCs w:val="22"/>
        </w:rPr>
      </w:pPr>
      <w:r w:rsidRPr="00FF3F50">
        <w:rPr>
          <w:rFonts w:asciiTheme="minorHAnsi" w:hAnsiTheme="minorHAnsi" w:cstheme="minorHAnsi"/>
          <w:sz w:val="22"/>
          <w:szCs w:val="22"/>
        </w:rPr>
        <w:t>και εν συνεχεία θα υπογραφεί εκτελεστική σύμβαση μεταξύ του ΤΕΕ και του Αναδόχου.</w:t>
      </w:r>
    </w:p>
    <w:p w:rsidR="00FF3F50" w:rsidRPr="00FF3F50" w:rsidRDefault="00FF3F50" w:rsidP="00204E76">
      <w:pPr>
        <w:widowControl w:val="0"/>
        <w:kinsoku w:val="0"/>
        <w:overflowPunct w:val="0"/>
        <w:autoSpaceDE w:val="0"/>
        <w:autoSpaceDN w:val="0"/>
        <w:adjustRightInd w:val="0"/>
        <w:spacing w:before="240" w:after="240"/>
        <w:jc w:val="both"/>
        <w:rPr>
          <w:rFonts w:asciiTheme="minorHAnsi" w:hAnsiTheme="minorHAnsi" w:cstheme="minorHAnsi"/>
          <w:sz w:val="22"/>
          <w:szCs w:val="22"/>
        </w:rPr>
      </w:pPr>
      <w:r w:rsidRPr="00FF3F50">
        <w:rPr>
          <w:rFonts w:asciiTheme="minorHAnsi" w:hAnsiTheme="minorHAnsi" w:cstheme="minorHAnsi"/>
          <w:sz w:val="22"/>
          <w:szCs w:val="22"/>
        </w:rPr>
        <w:t>Πιο αναλυτικά:</w:t>
      </w:r>
    </w:p>
    <w:p w:rsidR="00FF3F50" w:rsidRPr="00FF3F50" w:rsidRDefault="00FF3F50" w:rsidP="006036DE">
      <w:pPr>
        <w:widowControl w:val="0"/>
        <w:kinsoku w:val="0"/>
        <w:overflowPunct w:val="0"/>
        <w:autoSpaceDE w:val="0"/>
        <w:autoSpaceDN w:val="0"/>
        <w:adjustRightInd w:val="0"/>
        <w:spacing w:before="120" w:after="120"/>
        <w:jc w:val="both"/>
        <w:rPr>
          <w:rFonts w:asciiTheme="minorHAnsi" w:hAnsiTheme="minorHAnsi" w:cstheme="minorHAnsi"/>
          <w:sz w:val="22"/>
          <w:szCs w:val="22"/>
        </w:rPr>
      </w:pPr>
      <w:r w:rsidRPr="00FF3F50">
        <w:rPr>
          <w:rFonts w:asciiTheme="minorHAnsi" w:hAnsiTheme="minorHAnsi" w:cstheme="minorHAnsi"/>
          <w:sz w:val="22"/>
          <w:szCs w:val="22"/>
        </w:rPr>
        <w:t xml:space="preserve">Έχει παρατηρηθεί ότι το μεγαλύτερο ποσοστό των ατυχημάτων στους δρόμους προκαλούνται από ανθρώπινο λάθος και τα περισσότερα ατυχήματα στα οποία εμπλέκεται πεζός συμβαίνουν λόγω της κακής ποιότητας υποδομής των διαβάσεων. </w:t>
      </w:r>
    </w:p>
    <w:p w:rsidR="00FF3F50" w:rsidRPr="00FF3F50" w:rsidRDefault="00FF3F50" w:rsidP="006036DE">
      <w:pPr>
        <w:widowControl w:val="0"/>
        <w:kinsoku w:val="0"/>
        <w:overflowPunct w:val="0"/>
        <w:autoSpaceDE w:val="0"/>
        <w:autoSpaceDN w:val="0"/>
        <w:adjustRightInd w:val="0"/>
        <w:spacing w:before="120" w:after="120"/>
        <w:jc w:val="both"/>
        <w:rPr>
          <w:rFonts w:asciiTheme="minorHAnsi" w:hAnsiTheme="minorHAnsi" w:cstheme="minorHAnsi"/>
          <w:sz w:val="22"/>
          <w:szCs w:val="22"/>
        </w:rPr>
      </w:pPr>
      <w:r w:rsidRPr="00FF3F50">
        <w:rPr>
          <w:rFonts w:asciiTheme="minorHAnsi" w:hAnsiTheme="minorHAnsi" w:cstheme="minorHAnsi"/>
          <w:sz w:val="22"/>
          <w:szCs w:val="22"/>
        </w:rPr>
        <w:t xml:space="preserve">Αντικείμενο της παρούσας συμφωνίας-πλαίσιο είναι η ανάπτυξη έξυπνων πρότυπων διαβάσεων σχολείων στους Δήμους της χώρας για τη δημιουργία ασφαλούς περιβάλλοντος διάβασης μαθητών και την αύξηση  του επιπέδου της οδικής ασφάλειας των οδών που εφάπτονται στα σχολεία. </w:t>
      </w:r>
    </w:p>
    <w:p w:rsidR="00FF3F50" w:rsidRPr="00FF3F50" w:rsidRDefault="00FF3F50" w:rsidP="006036DE">
      <w:pPr>
        <w:widowControl w:val="0"/>
        <w:kinsoku w:val="0"/>
        <w:overflowPunct w:val="0"/>
        <w:autoSpaceDE w:val="0"/>
        <w:autoSpaceDN w:val="0"/>
        <w:adjustRightInd w:val="0"/>
        <w:spacing w:before="120" w:after="120"/>
        <w:jc w:val="both"/>
        <w:rPr>
          <w:rFonts w:asciiTheme="minorHAnsi" w:hAnsiTheme="minorHAnsi" w:cstheme="minorHAnsi"/>
          <w:sz w:val="22"/>
          <w:szCs w:val="22"/>
        </w:rPr>
      </w:pPr>
      <w:r w:rsidRPr="00FF3F50">
        <w:rPr>
          <w:rFonts w:asciiTheme="minorHAnsi" w:hAnsiTheme="minorHAnsi" w:cstheme="minorHAnsi"/>
          <w:sz w:val="22"/>
          <w:szCs w:val="22"/>
        </w:rPr>
        <w:t>Στα πλαίσια του προτεινόμενου έργου της συμφωνίας-πλαίσιο, κάθε Δήμος θα κληθεί να προτείνει διαβάσεις προκείμενες σε σχολικές μονάδες.</w:t>
      </w:r>
    </w:p>
    <w:p w:rsidR="00FF3F50" w:rsidRPr="00FF3F50" w:rsidRDefault="00FF3F50" w:rsidP="006036DE">
      <w:pPr>
        <w:widowControl w:val="0"/>
        <w:kinsoku w:val="0"/>
        <w:overflowPunct w:val="0"/>
        <w:autoSpaceDE w:val="0"/>
        <w:autoSpaceDN w:val="0"/>
        <w:adjustRightInd w:val="0"/>
        <w:spacing w:before="120" w:after="120"/>
        <w:jc w:val="both"/>
        <w:rPr>
          <w:rFonts w:asciiTheme="minorHAnsi" w:hAnsiTheme="minorHAnsi" w:cstheme="minorHAnsi"/>
          <w:sz w:val="22"/>
          <w:szCs w:val="22"/>
        </w:rPr>
      </w:pPr>
      <w:r w:rsidRPr="00FF3F50">
        <w:rPr>
          <w:rFonts w:asciiTheme="minorHAnsi" w:hAnsiTheme="minorHAnsi" w:cstheme="minorHAnsi"/>
          <w:sz w:val="22"/>
          <w:szCs w:val="22"/>
        </w:rPr>
        <w:t>Το Σύστημα Έξυπνης Διάβασης Πεζών έξω από τα σχολεία, είναι ένα πρωτοποριακό σύστημα, το οποίο εξασφαλίζει την ασφαλή διέλευση των μαθητών και πεζών στην περιοχή παρέμβασης. Πιο συγκεκριμένα, το σύστημα θα ενεργοποιείται με την παρουσία μαθητή ή πεζού, ώστε να ενισχύεται η προσοχή τόσο των μαθητών, όσο και των διερχόμενων από τη διάβαση οχημάτων. Αποτέλεσμα της ενεργοποίησης είναι ο φωτισμός της πεζοδιάβασης από τις συσκευές σήμανσης τύπου LED, οι οποίες είναι ενσωματωμένες τόσο στην άσφαλτο όσο και στο πεζοδρόμιο, αλλά και η ταυτόχρονη ενεργοποίηση των κατακόρυφων πινακίδων σηματοδότησης LED, επιτυγχάνοντας το επιθυμητό αποτέλεσμα φωτεινής σήμανσής της. Το σύστημα θα είναι αυτόνομο και θα ηλεκτροδοτείται από ηλιακούς συλλέκτες</w:t>
      </w:r>
      <w:r w:rsidR="003963BE">
        <w:rPr>
          <w:rFonts w:asciiTheme="minorHAnsi" w:hAnsiTheme="minorHAnsi" w:cstheme="minorHAnsi"/>
          <w:sz w:val="22"/>
          <w:szCs w:val="22"/>
        </w:rPr>
        <w:t>.</w:t>
      </w:r>
    </w:p>
    <w:p w:rsidR="00FF3F50" w:rsidRPr="00FF3F50" w:rsidRDefault="00FF3F50" w:rsidP="006036DE">
      <w:pPr>
        <w:widowControl w:val="0"/>
        <w:kinsoku w:val="0"/>
        <w:overflowPunct w:val="0"/>
        <w:autoSpaceDE w:val="0"/>
        <w:autoSpaceDN w:val="0"/>
        <w:adjustRightInd w:val="0"/>
        <w:spacing w:before="120" w:after="120"/>
        <w:jc w:val="both"/>
        <w:rPr>
          <w:rFonts w:asciiTheme="minorHAnsi" w:hAnsiTheme="minorHAnsi" w:cstheme="minorHAnsi"/>
          <w:sz w:val="22"/>
          <w:szCs w:val="22"/>
        </w:rPr>
      </w:pPr>
      <w:r w:rsidRPr="00FF3F50">
        <w:rPr>
          <w:rFonts w:asciiTheme="minorHAnsi" w:hAnsiTheme="minorHAnsi" w:cstheme="minorHAnsi"/>
          <w:sz w:val="22"/>
          <w:szCs w:val="22"/>
        </w:rPr>
        <w:t>Το έργο συνολικά αφορά την κατασκευή οκτακοσίων σαράντα τριών (843) προτύπων έξυπνων διαβάσεων + 50% προαίρεση, το οποίο θα περιλαμβάνει την προμήθεια και εγκατάσταση εξοπλισμού-λογισμικού και κάθε υλικό και εργασία που θα απαιτηθεί καθώς και τις τελικές δοκιμές καλής λειτουργίας ώστε μια απλή διάβαση πεζών έξω από ένα σχολείο να αναβαθμιστεί σε πρότυπη.</w:t>
      </w:r>
    </w:p>
    <w:p w:rsidR="00FF3F50" w:rsidRPr="00FF3F50" w:rsidRDefault="00FF3F50" w:rsidP="006036DE">
      <w:pPr>
        <w:widowControl w:val="0"/>
        <w:kinsoku w:val="0"/>
        <w:overflowPunct w:val="0"/>
        <w:autoSpaceDE w:val="0"/>
        <w:autoSpaceDN w:val="0"/>
        <w:adjustRightInd w:val="0"/>
        <w:spacing w:before="120" w:after="120"/>
        <w:jc w:val="both"/>
        <w:rPr>
          <w:rFonts w:asciiTheme="minorHAnsi" w:hAnsiTheme="minorHAnsi" w:cstheme="minorHAnsi"/>
          <w:sz w:val="22"/>
          <w:szCs w:val="22"/>
        </w:rPr>
      </w:pPr>
      <w:r w:rsidRPr="00FF3F50">
        <w:rPr>
          <w:rFonts w:asciiTheme="minorHAnsi" w:hAnsiTheme="minorHAnsi" w:cstheme="minorHAnsi"/>
          <w:sz w:val="22"/>
          <w:szCs w:val="22"/>
        </w:rPr>
        <w:t>Κάθε πρότυπη έξυπνη διάβαση θα αποτελείται από τα ακόλουθα υποσυστήματα:</w:t>
      </w:r>
    </w:p>
    <w:p w:rsidR="00FF3F50" w:rsidRPr="00FF3F50" w:rsidRDefault="00FF3F50" w:rsidP="006036DE">
      <w:pPr>
        <w:pStyle w:val="af0"/>
        <w:widowControl w:val="0"/>
        <w:numPr>
          <w:ilvl w:val="0"/>
          <w:numId w:val="25"/>
        </w:numPr>
        <w:kinsoku w:val="0"/>
        <w:overflowPunct w:val="0"/>
        <w:autoSpaceDE w:val="0"/>
        <w:autoSpaceDN w:val="0"/>
        <w:adjustRightInd w:val="0"/>
        <w:spacing w:before="120" w:after="120" w:line="240" w:lineRule="auto"/>
        <w:contextualSpacing w:val="0"/>
        <w:jc w:val="both"/>
        <w:rPr>
          <w:rFonts w:cstheme="minorHAnsi"/>
          <w:lang w:val="el-GR"/>
        </w:rPr>
      </w:pPr>
      <w:r w:rsidRPr="00FF3F50">
        <w:rPr>
          <w:rFonts w:cstheme="minorHAnsi"/>
          <w:lang w:val="el-GR"/>
        </w:rPr>
        <w:t>Συσκευές αφής πεζών νέου τύπου. Οι συσκευές αφής πεζών, θα χρησιμοποιούνται για την χειροκίνητη ενεργοποίηση του συστήματος έξυπνης διάβασης πεζών και θα εγκαθίστανται πάντα ανά ζεύγη σε κάθε διάβαση.</w:t>
      </w:r>
    </w:p>
    <w:p w:rsidR="00FF3F50" w:rsidRPr="00FF3F50" w:rsidRDefault="00FF3F50" w:rsidP="006036DE">
      <w:pPr>
        <w:pStyle w:val="Default"/>
        <w:numPr>
          <w:ilvl w:val="0"/>
          <w:numId w:val="25"/>
        </w:numPr>
        <w:spacing w:before="120" w:after="120"/>
        <w:jc w:val="both"/>
        <w:rPr>
          <w:rFonts w:asciiTheme="minorHAnsi" w:hAnsiTheme="minorHAnsi" w:cstheme="minorHAnsi"/>
          <w:sz w:val="22"/>
          <w:szCs w:val="22"/>
        </w:rPr>
      </w:pPr>
      <w:r w:rsidRPr="00FF3F50">
        <w:rPr>
          <w:rFonts w:asciiTheme="minorHAnsi" w:hAnsiTheme="minorHAnsi" w:cstheme="minorHAnsi"/>
          <w:sz w:val="22"/>
          <w:szCs w:val="22"/>
        </w:rPr>
        <w:t xml:space="preserve">Συσκευές φωτεινής σήμανσης οδοστρώματος και πεζοδρομίου τύπου LED. Οι συσκευές φωτεινής σήμανσης οδοστρώματος και πεζοδρομίου, θα εγκατασταθούν σε όλο το μήκος της κάθε διάβασης πεζών, εκατέρωθεν του κάθε </w:t>
      </w:r>
      <w:proofErr w:type="spellStart"/>
      <w:r w:rsidRPr="00FF3F50">
        <w:rPr>
          <w:rFonts w:asciiTheme="minorHAnsi" w:hAnsiTheme="minorHAnsi" w:cstheme="minorHAnsi"/>
          <w:sz w:val="22"/>
          <w:szCs w:val="22"/>
        </w:rPr>
        <w:t>zebra</w:t>
      </w:r>
      <w:proofErr w:type="spellEnd"/>
      <w:r w:rsidRPr="00FF3F50">
        <w:rPr>
          <w:rFonts w:asciiTheme="minorHAnsi" w:hAnsiTheme="minorHAnsi" w:cstheme="minorHAnsi"/>
          <w:sz w:val="22"/>
          <w:szCs w:val="22"/>
        </w:rPr>
        <w:t xml:space="preserve"> </w:t>
      </w:r>
      <w:proofErr w:type="spellStart"/>
      <w:r w:rsidRPr="00FF3F50">
        <w:rPr>
          <w:rFonts w:asciiTheme="minorHAnsi" w:hAnsiTheme="minorHAnsi" w:cstheme="minorHAnsi"/>
          <w:sz w:val="22"/>
          <w:szCs w:val="22"/>
        </w:rPr>
        <w:t>line</w:t>
      </w:r>
      <w:proofErr w:type="spellEnd"/>
      <w:r w:rsidRPr="00FF3F50">
        <w:rPr>
          <w:rFonts w:asciiTheme="minorHAnsi" w:hAnsiTheme="minorHAnsi" w:cstheme="minorHAnsi"/>
          <w:sz w:val="22"/>
          <w:szCs w:val="22"/>
        </w:rPr>
        <w:t xml:space="preserve"> της πεζοδιάβασης και σε απόσταση ενός μέτρου (1m) μεταξύ τους, με σκοπό την καλύτερη οριοθέτησή της και την ενίσχυση της οριζόντιας σήμανσης. </w:t>
      </w:r>
    </w:p>
    <w:p w:rsidR="00FF3F50" w:rsidRPr="00FF3F50" w:rsidRDefault="00FF3F50" w:rsidP="006036DE">
      <w:pPr>
        <w:pStyle w:val="af0"/>
        <w:widowControl w:val="0"/>
        <w:numPr>
          <w:ilvl w:val="0"/>
          <w:numId w:val="25"/>
        </w:numPr>
        <w:kinsoku w:val="0"/>
        <w:overflowPunct w:val="0"/>
        <w:autoSpaceDE w:val="0"/>
        <w:autoSpaceDN w:val="0"/>
        <w:adjustRightInd w:val="0"/>
        <w:spacing w:before="120" w:after="120" w:line="240" w:lineRule="auto"/>
        <w:contextualSpacing w:val="0"/>
        <w:jc w:val="both"/>
        <w:rPr>
          <w:rFonts w:cstheme="minorHAnsi"/>
          <w:lang w:val="el-GR"/>
        </w:rPr>
      </w:pPr>
      <w:r w:rsidRPr="00FF3F50">
        <w:rPr>
          <w:rFonts w:cstheme="minorHAnsi"/>
          <w:lang w:val="el-GR"/>
        </w:rPr>
        <w:t>Κεντρική μονάδα ελέγχου συσκευών φωτεινής σήμανσης. Οι συσκευές φωτεινής σήμανσης τύπου LED, πεζοδρομίου και οδοστρώματος θα συνοδεύονται με την κεντρική μονάδα ελέγχου. Η μονάδα ελέγχου θα πρέπει να περιλαμβάνει κατάλληλο τροφοδοτικό και ελεγκτή.</w:t>
      </w:r>
      <w:r w:rsidRPr="00FF3F50">
        <w:rPr>
          <w:rFonts w:cstheme="minorHAnsi"/>
          <w:color w:val="000000"/>
          <w:kern w:val="0"/>
          <w:lang w:val="el-GR"/>
        </w:rPr>
        <w:t xml:space="preserve"> </w:t>
      </w:r>
      <w:r w:rsidRPr="00FF3F50">
        <w:rPr>
          <w:rFonts w:cstheme="minorHAnsi"/>
          <w:lang w:val="el-GR"/>
        </w:rPr>
        <w:t>Θα διαχειρίζεται κατάλληλα τη λειτουργία όλων των φωτεινών συσκευών σήμανσης που συνδέονται σε αυτή.</w:t>
      </w:r>
    </w:p>
    <w:p w:rsidR="00FF3F50" w:rsidRPr="00FF3F50" w:rsidRDefault="00FF3F50" w:rsidP="006036DE">
      <w:pPr>
        <w:pStyle w:val="af0"/>
        <w:widowControl w:val="0"/>
        <w:numPr>
          <w:ilvl w:val="0"/>
          <w:numId w:val="25"/>
        </w:numPr>
        <w:kinsoku w:val="0"/>
        <w:overflowPunct w:val="0"/>
        <w:autoSpaceDE w:val="0"/>
        <w:autoSpaceDN w:val="0"/>
        <w:adjustRightInd w:val="0"/>
        <w:spacing w:before="120" w:after="120" w:line="240" w:lineRule="auto"/>
        <w:contextualSpacing w:val="0"/>
        <w:jc w:val="both"/>
        <w:rPr>
          <w:rFonts w:cstheme="minorHAnsi"/>
          <w:lang w:val="el-GR"/>
        </w:rPr>
      </w:pPr>
      <w:r w:rsidRPr="00FF3F50">
        <w:rPr>
          <w:rFonts w:cstheme="minorHAnsi"/>
          <w:lang w:val="el-GR"/>
        </w:rPr>
        <w:t xml:space="preserve">Πινακίδες Π21 με εσωτερικό LED φωτισμό. </w:t>
      </w:r>
    </w:p>
    <w:p w:rsidR="00FF3F50" w:rsidRPr="00FF3F50" w:rsidRDefault="00FF3F50" w:rsidP="006036DE">
      <w:pPr>
        <w:pStyle w:val="af0"/>
        <w:widowControl w:val="0"/>
        <w:numPr>
          <w:ilvl w:val="0"/>
          <w:numId w:val="25"/>
        </w:numPr>
        <w:kinsoku w:val="0"/>
        <w:overflowPunct w:val="0"/>
        <w:autoSpaceDE w:val="0"/>
        <w:autoSpaceDN w:val="0"/>
        <w:adjustRightInd w:val="0"/>
        <w:spacing w:before="120" w:after="120" w:line="240" w:lineRule="auto"/>
        <w:contextualSpacing w:val="0"/>
        <w:jc w:val="both"/>
        <w:rPr>
          <w:rFonts w:cstheme="minorHAnsi"/>
          <w:lang w:val="el-GR"/>
        </w:rPr>
      </w:pPr>
      <w:r w:rsidRPr="00FF3F50">
        <w:rPr>
          <w:rFonts w:cstheme="minorHAnsi"/>
          <w:lang w:val="el-GR"/>
        </w:rPr>
        <w:lastRenderedPageBreak/>
        <w:t>Αισθητήρες καταμέτρησης και ανάλυσης κυκλοφοριακών στοιχείων</w:t>
      </w:r>
      <w:r w:rsidR="003963BE">
        <w:rPr>
          <w:rFonts w:cstheme="minorHAnsi"/>
          <w:lang w:val="el-GR"/>
        </w:rPr>
        <w:t>.</w:t>
      </w:r>
    </w:p>
    <w:p w:rsidR="00FF3F50" w:rsidRPr="00FF3F50" w:rsidRDefault="00FF3F50" w:rsidP="006036DE">
      <w:pPr>
        <w:pStyle w:val="af0"/>
        <w:widowControl w:val="0"/>
        <w:numPr>
          <w:ilvl w:val="0"/>
          <w:numId w:val="25"/>
        </w:numPr>
        <w:kinsoku w:val="0"/>
        <w:overflowPunct w:val="0"/>
        <w:autoSpaceDE w:val="0"/>
        <w:autoSpaceDN w:val="0"/>
        <w:adjustRightInd w:val="0"/>
        <w:spacing w:before="120" w:after="120" w:line="240" w:lineRule="auto"/>
        <w:contextualSpacing w:val="0"/>
        <w:jc w:val="both"/>
        <w:rPr>
          <w:rFonts w:cstheme="minorHAnsi"/>
          <w:lang w:val="el-GR"/>
        </w:rPr>
      </w:pPr>
      <w:r w:rsidRPr="00FF3F50">
        <w:rPr>
          <w:rFonts w:cstheme="minorHAnsi"/>
          <w:lang w:val="el-GR"/>
        </w:rPr>
        <w:t>Διαγράμμιση οδοστρώματος με θερμοπλαστικό υλικό</w:t>
      </w:r>
      <w:r w:rsidR="003963BE">
        <w:rPr>
          <w:rFonts w:cstheme="minorHAnsi"/>
          <w:lang w:val="el-GR"/>
        </w:rPr>
        <w:t>.</w:t>
      </w:r>
    </w:p>
    <w:p w:rsidR="00FF3F50" w:rsidRPr="00FF3F50" w:rsidRDefault="00FF3F50" w:rsidP="006036DE">
      <w:pPr>
        <w:pStyle w:val="af0"/>
        <w:widowControl w:val="0"/>
        <w:numPr>
          <w:ilvl w:val="0"/>
          <w:numId w:val="25"/>
        </w:numPr>
        <w:kinsoku w:val="0"/>
        <w:overflowPunct w:val="0"/>
        <w:autoSpaceDE w:val="0"/>
        <w:autoSpaceDN w:val="0"/>
        <w:adjustRightInd w:val="0"/>
        <w:spacing w:before="120" w:after="120" w:line="240" w:lineRule="auto"/>
        <w:contextualSpacing w:val="0"/>
        <w:jc w:val="both"/>
        <w:rPr>
          <w:rFonts w:cstheme="minorHAnsi"/>
          <w:lang w:val="el-GR"/>
        </w:rPr>
      </w:pPr>
      <w:r w:rsidRPr="00FF3F50">
        <w:rPr>
          <w:rFonts w:cstheme="minorHAnsi"/>
          <w:lang w:val="el-GR"/>
        </w:rPr>
        <w:t>Πλακοστρώσεις πεζοδρομίων, νησίδων κ.λ.π.</w:t>
      </w:r>
    </w:p>
    <w:p w:rsidR="00FF3F50" w:rsidRPr="00FF3F50" w:rsidRDefault="00FF3F50" w:rsidP="006036DE">
      <w:pPr>
        <w:pStyle w:val="af0"/>
        <w:widowControl w:val="0"/>
        <w:numPr>
          <w:ilvl w:val="0"/>
          <w:numId w:val="25"/>
        </w:numPr>
        <w:kinsoku w:val="0"/>
        <w:overflowPunct w:val="0"/>
        <w:autoSpaceDE w:val="0"/>
        <w:autoSpaceDN w:val="0"/>
        <w:adjustRightInd w:val="0"/>
        <w:spacing w:before="120" w:after="120" w:line="240" w:lineRule="auto"/>
        <w:contextualSpacing w:val="0"/>
        <w:jc w:val="both"/>
        <w:rPr>
          <w:rFonts w:cstheme="minorHAnsi"/>
          <w:lang w:val="el-GR"/>
        </w:rPr>
      </w:pPr>
      <w:r w:rsidRPr="00FF3F50">
        <w:rPr>
          <w:rFonts w:cstheme="minorHAnsi"/>
          <w:lang w:val="el-GR"/>
        </w:rPr>
        <w:t>Φωτοβολταϊκοί συλλέκτες  για την τροφοδοσία του συστήματος έξυπνης διάβασης πεζών</w:t>
      </w:r>
      <w:r w:rsidR="003963BE">
        <w:rPr>
          <w:rFonts w:cstheme="minorHAnsi"/>
          <w:lang w:val="el-GR"/>
        </w:rPr>
        <w:t>.</w:t>
      </w:r>
    </w:p>
    <w:p w:rsidR="00FF3F50" w:rsidRPr="00FF3F50" w:rsidRDefault="00FF3F50" w:rsidP="006036DE">
      <w:pPr>
        <w:pStyle w:val="af0"/>
        <w:widowControl w:val="0"/>
        <w:numPr>
          <w:ilvl w:val="0"/>
          <w:numId w:val="25"/>
        </w:numPr>
        <w:kinsoku w:val="0"/>
        <w:overflowPunct w:val="0"/>
        <w:autoSpaceDE w:val="0"/>
        <w:autoSpaceDN w:val="0"/>
        <w:adjustRightInd w:val="0"/>
        <w:spacing w:before="120" w:after="120" w:line="240" w:lineRule="auto"/>
        <w:contextualSpacing w:val="0"/>
        <w:jc w:val="both"/>
        <w:rPr>
          <w:rFonts w:cstheme="minorHAnsi"/>
          <w:lang w:val="el-GR"/>
        </w:rPr>
      </w:pPr>
      <w:r w:rsidRPr="00FF3F50">
        <w:rPr>
          <w:rFonts w:cstheme="minorHAnsi"/>
          <w:lang w:val="el-GR"/>
        </w:rPr>
        <w:t>Εργασίες διάβασης καλωδίων, αποκατάσταση ασφαλτοτάπητα διάβασης, ταπείνωση πεζοδρομίων και νησίδων</w:t>
      </w:r>
      <w:r w:rsidR="003963BE">
        <w:rPr>
          <w:rFonts w:cstheme="minorHAnsi"/>
          <w:lang w:val="el-GR"/>
        </w:rPr>
        <w:t>.</w:t>
      </w:r>
    </w:p>
    <w:p w:rsidR="00FF3F50" w:rsidRPr="00FF3F50" w:rsidRDefault="00FF3F50" w:rsidP="006036DE">
      <w:pPr>
        <w:pStyle w:val="af0"/>
        <w:widowControl w:val="0"/>
        <w:numPr>
          <w:ilvl w:val="0"/>
          <w:numId w:val="25"/>
        </w:numPr>
        <w:kinsoku w:val="0"/>
        <w:overflowPunct w:val="0"/>
        <w:autoSpaceDE w:val="0"/>
        <w:autoSpaceDN w:val="0"/>
        <w:adjustRightInd w:val="0"/>
        <w:spacing w:before="120" w:after="120" w:line="240" w:lineRule="auto"/>
        <w:contextualSpacing w:val="0"/>
        <w:jc w:val="both"/>
        <w:rPr>
          <w:rFonts w:cstheme="minorHAnsi"/>
          <w:lang w:val="el-GR"/>
        </w:rPr>
      </w:pPr>
      <w:r w:rsidRPr="00FF3F50">
        <w:rPr>
          <w:rFonts w:cstheme="minorHAnsi"/>
          <w:lang w:val="el-GR"/>
        </w:rPr>
        <w:t>Υπηρεσίες συντήρησης εξοπλισμού και λογισμικού συστήματος για 8 μήνες (παραγωγική λειτουργία) και 24 μήνες (εγγυημένη λειτουργία)</w:t>
      </w:r>
      <w:r w:rsidR="003963BE">
        <w:rPr>
          <w:rFonts w:cstheme="minorHAnsi"/>
          <w:lang w:val="el-GR"/>
        </w:rPr>
        <w:t>.</w:t>
      </w:r>
    </w:p>
    <w:p w:rsidR="00FF3F50" w:rsidRPr="00FF3F50" w:rsidRDefault="00FF3F50" w:rsidP="006036DE">
      <w:pPr>
        <w:widowControl w:val="0"/>
        <w:kinsoku w:val="0"/>
        <w:overflowPunct w:val="0"/>
        <w:autoSpaceDE w:val="0"/>
        <w:autoSpaceDN w:val="0"/>
        <w:adjustRightInd w:val="0"/>
        <w:spacing w:before="120" w:after="120"/>
        <w:jc w:val="both"/>
        <w:rPr>
          <w:rFonts w:asciiTheme="minorHAnsi" w:hAnsiTheme="minorHAnsi" w:cstheme="minorHAnsi"/>
          <w:sz w:val="22"/>
          <w:szCs w:val="22"/>
        </w:rPr>
      </w:pPr>
      <w:r w:rsidRPr="00FF3F50">
        <w:rPr>
          <w:rFonts w:asciiTheme="minorHAnsi" w:hAnsiTheme="minorHAnsi" w:cstheme="minorHAnsi"/>
          <w:sz w:val="22"/>
          <w:szCs w:val="22"/>
        </w:rPr>
        <w:t xml:space="preserve">Στο προτεινόμενο έργο περιλαμβάνεται η προμήθεια, η εγκατάσταση και η θέση σε λειτουργία όλων των ανωτέρω μετά της απαιτούμενης εργασίας, των υλικών και των </w:t>
      </w:r>
      <w:proofErr w:type="spellStart"/>
      <w:r w:rsidRPr="00FF3F50">
        <w:rPr>
          <w:rFonts w:asciiTheme="minorHAnsi" w:hAnsiTheme="minorHAnsi" w:cstheme="minorHAnsi"/>
          <w:sz w:val="22"/>
          <w:szCs w:val="22"/>
        </w:rPr>
        <w:t>μικροϋλικών</w:t>
      </w:r>
      <w:proofErr w:type="spellEnd"/>
      <w:r w:rsidRPr="00FF3F50">
        <w:rPr>
          <w:rFonts w:asciiTheme="minorHAnsi" w:hAnsiTheme="minorHAnsi" w:cstheme="minorHAnsi"/>
          <w:sz w:val="22"/>
          <w:szCs w:val="22"/>
        </w:rPr>
        <w:t xml:space="preserve"> που θα απαιτηθούν.</w:t>
      </w:r>
    </w:p>
    <w:p w:rsidR="00FF3F50" w:rsidRPr="00FF3F50" w:rsidRDefault="00FF3F50" w:rsidP="006036DE">
      <w:pPr>
        <w:widowControl w:val="0"/>
        <w:kinsoku w:val="0"/>
        <w:overflowPunct w:val="0"/>
        <w:autoSpaceDE w:val="0"/>
        <w:autoSpaceDN w:val="0"/>
        <w:adjustRightInd w:val="0"/>
        <w:spacing w:before="120" w:after="120"/>
        <w:jc w:val="both"/>
        <w:rPr>
          <w:rFonts w:asciiTheme="minorHAnsi" w:hAnsiTheme="minorHAnsi" w:cstheme="minorHAnsi"/>
          <w:sz w:val="22"/>
          <w:szCs w:val="22"/>
        </w:rPr>
      </w:pPr>
      <w:r w:rsidRPr="00FF3F50">
        <w:rPr>
          <w:rFonts w:asciiTheme="minorHAnsi" w:hAnsiTheme="minorHAnsi" w:cstheme="minorHAnsi"/>
          <w:sz w:val="22"/>
          <w:szCs w:val="22"/>
        </w:rPr>
        <w:t>Επίσης, προβλέπεται και η παροχή υπηρεσιών εγγύησης του εξοπλισμού και τεχνικής υποστήριξης για δύο (2) έτη μετά την οριστική παραλαβή της κάθε εκτελεστικής σύμβασης χωρίς πρόσθετο κόστος.</w:t>
      </w:r>
    </w:p>
    <w:p w:rsidR="00FF3F50" w:rsidRPr="00FF3F50" w:rsidRDefault="00FF3F50" w:rsidP="00961A49">
      <w:pPr>
        <w:widowControl w:val="0"/>
        <w:kinsoku w:val="0"/>
        <w:overflowPunct w:val="0"/>
        <w:autoSpaceDE w:val="0"/>
        <w:autoSpaceDN w:val="0"/>
        <w:adjustRightInd w:val="0"/>
        <w:spacing w:before="240" w:after="240"/>
        <w:jc w:val="both"/>
        <w:rPr>
          <w:rFonts w:asciiTheme="minorHAnsi" w:hAnsiTheme="minorHAnsi" w:cstheme="minorHAnsi"/>
          <w:sz w:val="22"/>
          <w:szCs w:val="22"/>
        </w:rPr>
      </w:pPr>
      <w:r w:rsidRPr="00FF3F50">
        <w:rPr>
          <w:rFonts w:asciiTheme="minorHAnsi" w:hAnsiTheme="minorHAnsi" w:cstheme="minorHAnsi"/>
          <w:sz w:val="22"/>
          <w:szCs w:val="22"/>
        </w:rPr>
        <w:t>Εν όψει των ανωτέρω</w:t>
      </w:r>
      <w:r w:rsidR="00204E76">
        <w:rPr>
          <w:rFonts w:asciiTheme="minorHAnsi" w:hAnsiTheme="minorHAnsi" w:cstheme="minorHAnsi"/>
          <w:sz w:val="22"/>
          <w:szCs w:val="22"/>
        </w:rPr>
        <w:t>,</w:t>
      </w:r>
    </w:p>
    <w:p w:rsidR="00FF3F50" w:rsidRPr="00FF3F50" w:rsidRDefault="00FF3F50" w:rsidP="00FF3F50">
      <w:pPr>
        <w:widowControl w:val="0"/>
        <w:kinsoku w:val="0"/>
        <w:overflowPunct w:val="0"/>
        <w:autoSpaceDE w:val="0"/>
        <w:autoSpaceDN w:val="0"/>
        <w:adjustRightInd w:val="0"/>
        <w:spacing w:before="240" w:after="240"/>
        <w:ind w:left="4031"/>
        <w:rPr>
          <w:rFonts w:asciiTheme="minorHAnsi" w:eastAsiaTheme="minorEastAsia" w:hAnsiTheme="minorHAnsi" w:cstheme="minorHAnsi"/>
          <w:b/>
          <w:bCs/>
          <w:sz w:val="22"/>
          <w:szCs w:val="22"/>
          <w:lang w:eastAsia="en-GB"/>
        </w:rPr>
      </w:pPr>
      <w:r w:rsidRPr="00FF3F50">
        <w:rPr>
          <w:rFonts w:asciiTheme="minorHAnsi" w:eastAsiaTheme="minorEastAsia" w:hAnsiTheme="minorHAnsi" w:cstheme="minorHAnsi"/>
          <w:b/>
          <w:bCs/>
          <w:sz w:val="22"/>
          <w:szCs w:val="22"/>
          <w:lang w:eastAsia="en-GB"/>
        </w:rPr>
        <w:t>ΕΙΣΗΓΟΥΜΑΣΤΕ</w:t>
      </w:r>
    </w:p>
    <w:p w:rsidR="00FF3F50" w:rsidRPr="00FF3F50" w:rsidRDefault="00FF3F50" w:rsidP="00204E76">
      <w:pPr>
        <w:pStyle w:val="af0"/>
        <w:numPr>
          <w:ilvl w:val="0"/>
          <w:numId w:val="24"/>
        </w:numPr>
        <w:spacing w:before="120" w:after="240"/>
        <w:ind w:left="714" w:hanging="357"/>
        <w:contextualSpacing w:val="0"/>
        <w:jc w:val="both"/>
        <w:rPr>
          <w:rFonts w:cstheme="minorHAnsi"/>
          <w:b/>
          <w:bCs/>
          <w:lang w:val="el-GR"/>
        </w:rPr>
      </w:pPr>
      <w:bookmarkStart w:id="8" w:name="_Hlk162451321"/>
      <w:r w:rsidRPr="00FF3F50">
        <w:rPr>
          <w:rFonts w:cstheme="minorHAnsi"/>
          <w:lang w:val="el-GR"/>
        </w:rPr>
        <w:t>Την έγκριση συμμετοχής μας και την εκδήλωση ενδιαφέροντ</w:t>
      </w:r>
      <w:r w:rsidR="001E1F1D">
        <w:rPr>
          <w:rFonts w:cstheme="minorHAnsi"/>
          <w:lang w:val="el-GR"/>
        </w:rPr>
        <w:t>ό</w:t>
      </w:r>
      <w:r w:rsidRPr="00FF3F50">
        <w:rPr>
          <w:rFonts w:cstheme="minorHAnsi"/>
          <w:lang w:val="el-GR"/>
        </w:rPr>
        <w:t xml:space="preserve">ς μας για τη </w:t>
      </w:r>
      <w:bookmarkStart w:id="9" w:name="_Hlk162450480"/>
      <w:r w:rsidRPr="00FF3F50">
        <w:rPr>
          <w:rFonts w:cstheme="minorHAnsi"/>
          <w:lang w:val="el-GR"/>
        </w:rPr>
        <w:t xml:space="preserve">Σύναψη Εκτελεστικής Σύμβασης </w:t>
      </w:r>
      <w:bookmarkEnd w:id="9"/>
      <w:r w:rsidRPr="00FF3F50">
        <w:rPr>
          <w:rFonts w:cstheme="minorHAnsi"/>
          <w:lang w:val="el-GR"/>
        </w:rPr>
        <w:t>μεταξύ του ΤΕΕ και του Αναδόχου στο πλαίσιο της Συμφωνίας-Πλαίσιο για το Έργο «Κατασκευή έξυπνων πρότυπων διαβάσεων σχολείων με στόχο την δημιουργία ασφαλούς περιβάλλοντος διάβασης μαθητών και αύξηση επιπέδου οδικής ασφάλειας των οδών που εφάπτονται με τα σχολεία»</w:t>
      </w:r>
      <w:r w:rsidR="00204E76">
        <w:rPr>
          <w:rFonts w:cstheme="minorHAnsi"/>
          <w:lang w:val="el-GR"/>
        </w:rPr>
        <w:t>.</w:t>
      </w:r>
    </w:p>
    <w:p w:rsidR="00FF3F50" w:rsidRPr="00FF3F50" w:rsidRDefault="00FF3F50" w:rsidP="00204E76">
      <w:pPr>
        <w:pStyle w:val="af0"/>
        <w:numPr>
          <w:ilvl w:val="0"/>
          <w:numId w:val="24"/>
        </w:numPr>
        <w:spacing w:before="120" w:after="240"/>
        <w:ind w:left="714" w:hanging="357"/>
        <w:contextualSpacing w:val="0"/>
        <w:jc w:val="both"/>
        <w:rPr>
          <w:rFonts w:cstheme="minorHAnsi"/>
          <w:lang w:val="el-GR"/>
        </w:rPr>
      </w:pPr>
      <w:r w:rsidRPr="00FF3F50">
        <w:rPr>
          <w:rFonts w:cstheme="minorHAnsi"/>
          <w:lang w:val="el-GR"/>
        </w:rPr>
        <w:t xml:space="preserve">Την αποδοχή και έγκριση του επισυναπτόμενου σχεδίου Εκτελεστικής Σύμβασης </w:t>
      </w:r>
      <w:r w:rsidR="00204E76">
        <w:rPr>
          <w:rFonts w:cstheme="minorHAnsi"/>
          <w:lang w:val="el-GR"/>
        </w:rPr>
        <w:t xml:space="preserve">μεταξύ του ΤΕΕ και του Αναδόχου </w:t>
      </w:r>
      <w:bookmarkStart w:id="10" w:name="_Hlk169876242"/>
      <w:r w:rsidRPr="00FF3F50">
        <w:rPr>
          <w:rFonts w:cstheme="minorHAnsi"/>
          <w:lang w:val="el-GR"/>
        </w:rPr>
        <w:t>για τις διαβάσεις  που θα προτείνει ο Δήμος μας και τελικά θα εγκρίνει το ΤΕΕ</w:t>
      </w:r>
      <w:r w:rsidR="00204E76">
        <w:rPr>
          <w:rFonts w:cstheme="minorHAnsi"/>
          <w:lang w:val="el-GR"/>
        </w:rPr>
        <w:t>.</w:t>
      </w:r>
    </w:p>
    <w:bookmarkEnd w:id="10"/>
    <w:p w:rsidR="00FF3F50" w:rsidRPr="00FF3F50" w:rsidRDefault="00FF3F50" w:rsidP="00204E76">
      <w:pPr>
        <w:pStyle w:val="af0"/>
        <w:numPr>
          <w:ilvl w:val="0"/>
          <w:numId w:val="24"/>
        </w:numPr>
        <w:spacing w:before="120" w:after="240"/>
        <w:ind w:left="714" w:hanging="357"/>
        <w:contextualSpacing w:val="0"/>
        <w:jc w:val="both"/>
        <w:rPr>
          <w:rFonts w:cstheme="minorHAnsi"/>
          <w:lang w:val="el-GR"/>
        </w:rPr>
      </w:pPr>
      <w:r w:rsidRPr="00FF3F50">
        <w:rPr>
          <w:rFonts w:cstheme="minorHAnsi"/>
          <w:lang w:val="el-GR"/>
        </w:rPr>
        <w:t xml:space="preserve">Την αποδοχή της προμήθειας και εγκατάστασης </w:t>
      </w:r>
      <w:bookmarkStart w:id="11" w:name="_Hlk169876274"/>
      <w:r w:rsidRPr="00FF3F50">
        <w:rPr>
          <w:rFonts w:cstheme="minorHAnsi"/>
          <w:lang w:val="el-GR"/>
        </w:rPr>
        <w:t>των έξυπνων πρότυπων διαβάσεων στους οδικούς άξονες αρμοδιότητας του Δήμου και εν συνεχεία, την παράδοση – παραλαβή από το Δήμο, τη χρήση, λειτουργία και συντήρηση εκ μέρους όλου του προς προμήθεια εξοπλισμού και του λογισμικού που περιλαμβάνονται στο συμβατικό αντικείμενο της εκτελεστικής σύμβασης του έργου «Κατασκευή έξυπνων πρότυπων διαβάσεων σχολείων με στόχο την δημιουργία ασφαλούς περιβάλλοντος διάβασης μαθητών και αύξηση επιπέδου οδικής ασφάλειας των οδών που εφάπτονται με τα σχολεία»</w:t>
      </w:r>
      <w:r w:rsidR="00204E76">
        <w:rPr>
          <w:rFonts w:cstheme="minorHAnsi"/>
          <w:lang w:val="el-GR"/>
        </w:rPr>
        <w:t>.</w:t>
      </w:r>
    </w:p>
    <w:bookmarkEnd w:id="11"/>
    <w:p w:rsidR="00FF3F50" w:rsidRPr="00FF3F50" w:rsidRDefault="00FF3F50" w:rsidP="00204E76">
      <w:pPr>
        <w:pStyle w:val="af0"/>
        <w:numPr>
          <w:ilvl w:val="0"/>
          <w:numId w:val="24"/>
        </w:numPr>
        <w:spacing w:before="120" w:after="240"/>
        <w:ind w:left="714" w:hanging="357"/>
        <w:contextualSpacing w:val="0"/>
        <w:jc w:val="both"/>
        <w:rPr>
          <w:rFonts w:cstheme="minorHAnsi"/>
          <w:lang w:val="el-GR"/>
        </w:rPr>
      </w:pPr>
      <w:r w:rsidRPr="00FF3F50">
        <w:rPr>
          <w:rFonts w:cstheme="minorHAnsi"/>
          <w:lang w:val="el-GR"/>
        </w:rPr>
        <w:t xml:space="preserve">Την παραλαβή του συνόλου του εξοπλισμού και του λογισμικού που αφορά </w:t>
      </w:r>
      <w:r w:rsidR="00204E76">
        <w:rPr>
          <w:rFonts w:cstheme="minorHAnsi"/>
          <w:lang w:val="el-GR"/>
        </w:rPr>
        <w:t>σ</w:t>
      </w:r>
      <w:r w:rsidRPr="00FF3F50">
        <w:rPr>
          <w:rFonts w:cstheme="minorHAnsi"/>
          <w:lang w:val="el-GR"/>
        </w:rPr>
        <w:t>την προμήθεια, τα οποία θα περιέλθουν στον Δήμο μας. Η παράδοση αυτή θα πραγματοποιηθεί άμεσα μετά την ολοκλήρωση του πρωτοκόλλου οριστικής παραλαβής από την αρμόδια επιτροπή.</w:t>
      </w:r>
      <w:bookmarkEnd w:id="8"/>
    </w:p>
    <w:tbl>
      <w:tblPr>
        <w:tblpPr w:leftFromText="180" w:rightFromText="180" w:vertAnchor="text" w:horzAnchor="margin" w:tblpXSpec="center" w:tblpY="410"/>
        <w:tblW w:w="9482" w:type="dxa"/>
        <w:tblLayout w:type="fixed"/>
        <w:tblLook w:val="0000"/>
      </w:tblPr>
      <w:tblGrid>
        <w:gridCol w:w="2660"/>
        <w:gridCol w:w="3402"/>
        <w:gridCol w:w="3420"/>
      </w:tblGrid>
      <w:tr w:rsidR="003F684D" w:rsidRPr="00FF3F50" w:rsidTr="00434E12">
        <w:tc>
          <w:tcPr>
            <w:tcW w:w="2660" w:type="dxa"/>
          </w:tcPr>
          <w:p w:rsidR="003F684D" w:rsidRPr="00FF3F50" w:rsidRDefault="003F684D" w:rsidP="00434E12">
            <w:pPr>
              <w:snapToGrid w:val="0"/>
              <w:jc w:val="center"/>
              <w:rPr>
                <w:rFonts w:asciiTheme="minorHAnsi" w:eastAsia="Andale Sans UI" w:hAnsiTheme="minorHAnsi" w:cstheme="minorHAnsi"/>
                <w:sz w:val="22"/>
                <w:szCs w:val="22"/>
              </w:rPr>
            </w:pPr>
            <w:r w:rsidRPr="00FF3F50">
              <w:rPr>
                <w:rFonts w:asciiTheme="minorHAnsi" w:eastAsia="Andale Sans UI" w:hAnsiTheme="minorHAnsi" w:cstheme="minorHAnsi"/>
                <w:sz w:val="22"/>
                <w:szCs w:val="22"/>
              </w:rPr>
              <w:t>Η Προϊσταμένη</w:t>
            </w:r>
          </w:p>
          <w:p w:rsidR="003F684D" w:rsidRPr="00FF3F50" w:rsidRDefault="003F684D" w:rsidP="00434E12">
            <w:pPr>
              <w:snapToGrid w:val="0"/>
              <w:jc w:val="center"/>
              <w:rPr>
                <w:rFonts w:asciiTheme="minorHAnsi" w:eastAsia="Andale Sans UI" w:hAnsiTheme="minorHAnsi" w:cstheme="minorHAnsi"/>
                <w:sz w:val="22"/>
                <w:szCs w:val="22"/>
              </w:rPr>
            </w:pPr>
            <w:r w:rsidRPr="00FF3F50">
              <w:rPr>
                <w:rFonts w:asciiTheme="minorHAnsi" w:eastAsia="Andale Sans UI" w:hAnsiTheme="minorHAnsi" w:cstheme="minorHAnsi"/>
                <w:sz w:val="22"/>
                <w:szCs w:val="22"/>
              </w:rPr>
              <w:t>Τμ. Κτιριακών – Υδραυλικών  Έργων &amp; Υπαίθριων Χώρων</w:t>
            </w:r>
          </w:p>
          <w:p w:rsidR="003F684D" w:rsidRPr="00FF3F50" w:rsidRDefault="003F684D" w:rsidP="00434E12">
            <w:pPr>
              <w:snapToGrid w:val="0"/>
              <w:jc w:val="center"/>
              <w:rPr>
                <w:rFonts w:asciiTheme="minorHAnsi" w:eastAsia="Andale Sans UI" w:hAnsiTheme="minorHAnsi" w:cstheme="minorHAnsi"/>
                <w:sz w:val="22"/>
                <w:szCs w:val="22"/>
              </w:rPr>
            </w:pPr>
          </w:p>
          <w:p w:rsidR="003F684D" w:rsidRDefault="003F684D" w:rsidP="00434E12">
            <w:pPr>
              <w:snapToGrid w:val="0"/>
              <w:jc w:val="center"/>
              <w:rPr>
                <w:rFonts w:asciiTheme="minorHAnsi" w:eastAsia="Andale Sans UI" w:hAnsiTheme="minorHAnsi" w:cstheme="minorHAnsi"/>
                <w:sz w:val="22"/>
                <w:szCs w:val="22"/>
              </w:rPr>
            </w:pPr>
          </w:p>
          <w:p w:rsidR="009E7FA7" w:rsidRDefault="009E7FA7" w:rsidP="00434E12">
            <w:pPr>
              <w:snapToGrid w:val="0"/>
              <w:jc w:val="center"/>
              <w:rPr>
                <w:rFonts w:asciiTheme="minorHAnsi" w:eastAsia="Andale Sans UI" w:hAnsiTheme="minorHAnsi" w:cstheme="minorHAnsi"/>
                <w:sz w:val="22"/>
                <w:szCs w:val="22"/>
              </w:rPr>
            </w:pPr>
          </w:p>
          <w:p w:rsidR="003F684D" w:rsidRPr="00FF3F50" w:rsidRDefault="003F684D" w:rsidP="00434E12">
            <w:pPr>
              <w:jc w:val="center"/>
              <w:rPr>
                <w:rFonts w:asciiTheme="minorHAnsi" w:eastAsia="Andale Sans UI" w:hAnsiTheme="minorHAnsi" w:cstheme="minorHAnsi"/>
                <w:sz w:val="22"/>
                <w:szCs w:val="22"/>
              </w:rPr>
            </w:pPr>
            <w:r w:rsidRPr="00FF3F50">
              <w:rPr>
                <w:rFonts w:asciiTheme="minorHAnsi" w:eastAsia="Andale Sans UI" w:hAnsiTheme="minorHAnsi" w:cstheme="minorHAnsi"/>
                <w:sz w:val="22"/>
                <w:szCs w:val="22"/>
              </w:rPr>
              <w:t>ΚΑΡΑΜΑΝΟΥ ΑΓΓΕΛΙΚΗ</w:t>
            </w:r>
          </w:p>
          <w:p w:rsidR="003F684D" w:rsidRPr="00FF3F50" w:rsidRDefault="003F684D" w:rsidP="00434E12">
            <w:pPr>
              <w:jc w:val="center"/>
              <w:rPr>
                <w:rFonts w:asciiTheme="minorHAnsi" w:eastAsia="Andale Sans UI" w:hAnsiTheme="minorHAnsi" w:cstheme="minorHAnsi"/>
                <w:sz w:val="22"/>
                <w:szCs w:val="22"/>
              </w:rPr>
            </w:pPr>
            <w:r w:rsidRPr="00FF3F50">
              <w:rPr>
                <w:rFonts w:asciiTheme="minorHAnsi" w:eastAsia="Andale Sans UI" w:hAnsiTheme="minorHAnsi" w:cstheme="minorHAnsi"/>
                <w:sz w:val="22"/>
                <w:szCs w:val="22"/>
              </w:rPr>
              <w:t>ΑΡΧΙΤΕΚΤΩΝ ΜΗΧΑΝΙΚΟΣ</w:t>
            </w:r>
          </w:p>
        </w:tc>
        <w:tc>
          <w:tcPr>
            <w:tcW w:w="3402" w:type="dxa"/>
          </w:tcPr>
          <w:p w:rsidR="003F684D" w:rsidRPr="00FF3F50" w:rsidRDefault="003F684D" w:rsidP="00434E12">
            <w:pPr>
              <w:snapToGrid w:val="0"/>
              <w:jc w:val="center"/>
              <w:rPr>
                <w:rFonts w:asciiTheme="minorHAnsi" w:eastAsia="Andale Sans UI" w:hAnsiTheme="minorHAnsi" w:cstheme="minorHAnsi"/>
                <w:sz w:val="22"/>
                <w:szCs w:val="22"/>
              </w:rPr>
            </w:pPr>
            <w:r w:rsidRPr="00FF3F50">
              <w:rPr>
                <w:rFonts w:asciiTheme="minorHAnsi" w:eastAsia="Andale Sans UI" w:hAnsiTheme="minorHAnsi" w:cstheme="minorHAnsi"/>
                <w:sz w:val="22"/>
                <w:szCs w:val="22"/>
              </w:rPr>
              <w:t>Ο Αντιδήμαρχος</w:t>
            </w:r>
          </w:p>
          <w:p w:rsidR="003F684D" w:rsidRPr="00FF3F50" w:rsidRDefault="003F684D" w:rsidP="00434E12">
            <w:pPr>
              <w:snapToGrid w:val="0"/>
              <w:ind w:right="175"/>
              <w:jc w:val="center"/>
              <w:rPr>
                <w:rFonts w:asciiTheme="minorHAnsi" w:eastAsia="Andale Sans UI" w:hAnsiTheme="minorHAnsi" w:cstheme="minorHAnsi"/>
                <w:sz w:val="22"/>
                <w:szCs w:val="22"/>
              </w:rPr>
            </w:pPr>
            <w:r w:rsidRPr="00FF3F50">
              <w:rPr>
                <w:rFonts w:asciiTheme="minorHAnsi" w:eastAsia="Andale Sans UI" w:hAnsiTheme="minorHAnsi" w:cstheme="minorHAnsi"/>
                <w:sz w:val="22"/>
                <w:szCs w:val="22"/>
              </w:rPr>
              <w:t>Υποδομών &amp; Δόμησης</w:t>
            </w:r>
          </w:p>
          <w:p w:rsidR="003F684D" w:rsidRPr="00FF3F50" w:rsidRDefault="003F684D" w:rsidP="00434E12">
            <w:pPr>
              <w:snapToGrid w:val="0"/>
              <w:jc w:val="center"/>
              <w:rPr>
                <w:rFonts w:asciiTheme="minorHAnsi" w:eastAsia="Andale Sans UI" w:hAnsiTheme="minorHAnsi" w:cstheme="minorHAnsi"/>
                <w:sz w:val="22"/>
                <w:szCs w:val="22"/>
              </w:rPr>
            </w:pPr>
          </w:p>
          <w:p w:rsidR="003F684D" w:rsidRPr="00FF3F50" w:rsidRDefault="003F684D" w:rsidP="00434E12">
            <w:pPr>
              <w:snapToGrid w:val="0"/>
              <w:jc w:val="center"/>
              <w:rPr>
                <w:rFonts w:asciiTheme="minorHAnsi" w:eastAsia="Andale Sans UI" w:hAnsiTheme="minorHAnsi" w:cstheme="minorHAnsi"/>
                <w:sz w:val="22"/>
                <w:szCs w:val="22"/>
              </w:rPr>
            </w:pPr>
          </w:p>
          <w:p w:rsidR="001E1F1D" w:rsidRDefault="001E1F1D" w:rsidP="00434E12">
            <w:pPr>
              <w:snapToGrid w:val="0"/>
              <w:jc w:val="center"/>
              <w:rPr>
                <w:rFonts w:asciiTheme="minorHAnsi" w:eastAsia="Andale Sans UI" w:hAnsiTheme="minorHAnsi" w:cstheme="minorHAnsi"/>
                <w:sz w:val="22"/>
                <w:szCs w:val="22"/>
              </w:rPr>
            </w:pPr>
          </w:p>
          <w:p w:rsidR="009E7FA7" w:rsidRPr="00FF3F50" w:rsidRDefault="009E7FA7" w:rsidP="00434E12">
            <w:pPr>
              <w:snapToGrid w:val="0"/>
              <w:jc w:val="center"/>
              <w:rPr>
                <w:rFonts w:asciiTheme="minorHAnsi" w:eastAsia="Andale Sans UI" w:hAnsiTheme="minorHAnsi" w:cstheme="minorHAnsi"/>
                <w:sz w:val="22"/>
                <w:szCs w:val="22"/>
              </w:rPr>
            </w:pPr>
          </w:p>
          <w:p w:rsidR="003F684D" w:rsidRPr="00FF3F50" w:rsidRDefault="003F684D" w:rsidP="00434E12">
            <w:pPr>
              <w:snapToGrid w:val="0"/>
              <w:jc w:val="center"/>
              <w:rPr>
                <w:rFonts w:asciiTheme="minorHAnsi" w:eastAsia="Andale Sans UI" w:hAnsiTheme="minorHAnsi" w:cstheme="minorHAnsi"/>
                <w:sz w:val="22"/>
                <w:szCs w:val="22"/>
              </w:rPr>
            </w:pPr>
          </w:p>
          <w:p w:rsidR="003F684D" w:rsidRPr="00FF3F50" w:rsidRDefault="003F684D" w:rsidP="00434E12">
            <w:pPr>
              <w:snapToGrid w:val="0"/>
              <w:jc w:val="center"/>
              <w:rPr>
                <w:rFonts w:asciiTheme="minorHAnsi" w:eastAsia="Andale Sans UI" w:hAnsiTheme="minorHAnsi" w:cstheme="minorHAnsi"/>
                <w:sz w:val="22"/>
                <w:szCs w:val="22"/>
              </w:rPr>
            </w:pPr>
            <w:r w:rsidRPr="00FF3F50">
              <w:rPr>
                <w:rFonts w:asciiTheme="minorHAnsi" w:eastAsia="Andale Sans UI" w:hAnsiTheme="minorHAnsi" w:cstheme="minorHAnsi"/>
                <w:sz w:val="22"/>
                <w:szCs w:val="22"/>
              </w:rPr>
              <w:t>ΣΑΒΒΑΣ ΙΩΑΝΝΗΣ</w:t>
            </w:r>
          </w:p>
        </w:tc>
        <w:tc>
          <w:tcPr>
            <w:tcW w:w="3420" w:type="dxa"/>
          </w:tcPr>
          <w:p w:rsidR="003F684D" w:rsidRPr="00FF3F50" w:rsidRDefault="003F684D" w:rsidP="00434E12">
            <w:pPr>
              <w:snapToGrid w:val="0"/>
              <w:jc w:val="center"/>
              <w:rPr>
                <w:rFonts w:asciiTheme="minorHAnsi" w:eastAsia="Andale Sans UI" w:hAnsiTheme="minorHAnsi" w:cstheme="minorHAnsi"/>
                <w:sz w:val="22"/>
                <w:szCs w:val="22"/>
              </w:rPr>
            </w:pPr>
            <w:r w:rsidRPr="00FF3F50">
              <w:rPr>
                <w:rFonts w:asciiTheme="minorHAnsi" w:eastAsia="Andale Sans UI" w:hAnsiTheme="minorHAnsi" w:cstheme="minorHAnsi"/>
                <w:sz w:val="22"/>
                <w:szCs w:val="22"/>
              </w:rPr>
              <w:t>Η Διευθύντρια Τ.Υ. &amp;  Δ.</w:t>
            </w:r>
          </w:p>
          <w:p w:rsidR="003F684D" w:rsidRPr="00FF3F50" w:rsidRDefault="003F684D" w:rsidP="00434E12">
            <w:pPr>
              <w:jc w:val="center"/>
              <w:rPr>
                <w:rFonts w:asciiTheme="minorHAnsi" w:eastAsia="Andale Sans UI" w:hAnsiTheme="minorHAnsi" w:cstheme="minorHAnsi"/>
                <w:sz w:val="22"/>
                <w:szCs w:val="22"/>
              </w:rPr>
            </w:pPr>
          </w:p>
          <w:p w:rsidR="003F684D" w:rsidRPr="00FF3F50" w:rsidRDefault="003F684D" w:rsidP="00434E12">
            <w:pPr>
              <w:jc w:val="center"/>
              <w:rPr>
                <w:rFonts w:asciiTheme="minorHAnsi" w:eastAsia="Andale Sans UI" w:hAnsiTheme="minorHAnsi" w:cstheme="minorHAnsi"/>
                <w:sz w:val="22"/>
                <w:szCs w:val="22"/>
              </w:rPr>
            </w:pPr>
          </w:p>
          <w:p w:rsidR="001E1F1D" w:rsidRPr="00FF3F50" w:rsidRDefault="001E1F1D" w:rsidP="00434E12">
            <w:pPr>
              <w:jc w:val="center"/>
              <w:rPr>
                <w:rFonts w:asciiTheme="minorHAnsi" w:eastAsia="Andale Sans UI" w:hAnsiTheme="minorHAnsi" w:cstheme="minorHAnsi"/>
                <w:sz w:val="22"/>
                <w:szCs w:val="22"/>
              </w:rPr>
            </w:pPr>
          </w:p>
          <w:p w:rsidR="003F684D" w:rsidRDefault="003F684D" w:rsidP="00434E12">
            <w:pPr>
              <w:jc w:val="center"/>
              <w:rPr>
                <w:rFonts w:asciiTheme="minorHAnsi" w:eastAsia="Andale Sans UI" w:hAnsiTheme="minorHAnsi" w:cstheme="minorHAnsi"/>
                <w:sz w:val="22"/>
                <w:szCs w:val="22"/>
              </w:rPr>
            </w:pPr>
          </w:p>
          <w:p w:rsidR="009E7FA7" w:rsidRPr="00FF3F50" w:rsidRDefault="009E7FA7" w:rsidP="00434E12">
            <w:pPr>
              <w:jc w:val="center"/>
              <w:rPr>
                <w:rFonts w:asciiTheme="minorHAnsi" w:eastAsia="Andale Sans UI" w:hAnsiTheme="minorHAnsi" w:cstheme="minorHAnsi"/>
                <w:sz w:val="22"/>
                <w:szCs w:val="22"/>
              </w:rPr>
            </w:pPr>
          </w:p>
          <w:p w:rsidR="003F684D" w:rsidRPr="00FF3F50" w:rsidRDefault="003F684D" w:rsidP="00434E12">
            <w:pPr>
              <w:jc w:val="center"/>
              <w:rPr>
                <w:rFonts w:asciiTheme="minorHAnsi" w:eastAsia="Andale Sans UI" w:hAnsiTheme="minorHAnsi" w:cstheme="minorHAnsi"/>
                <w:sz w:val="22"/>
                <w:szCs w:val="22"/>
              </w:rPr>
            </w:pPr>
          </w:p>
          <w:p w:rsidR="003F684D" w:rsidRPr="00FF3F50" w:rsidRDefault="003F684D" w:rsidP="00434E12">
            <w:pPr>
              <w:jc w:val="center"/>
              <w:rPr>
                <w:rFonts w:asciiTheme="minorHAnsi" w:eastAsia="Andale Sans UI" w:hAnsiTheme="minorHAnsi" w:cstheme="minorHAnsi"/>
                <w:sz w:val="22"/>
                <w:szCs w:val="22"/>
              </w:rPr>
            </w:pPr>
            <w:r w:rsidRPr="00FF3F50">
              <w:rPr>
                <w:rFonts w:asciiTheme="minorHAnsi" w:eastAsia="Andale Sans UI" w:hAnsiTheme="minorHAnsi" w:cstheme="minorHAnsi"/>
                <w:sz w:val="22"/>
                <w:szCs w:val="22"/>
              </w:rPr>
              <w:t>ΤΣΙΩΛΗ ΑΜΑΛΙΑ</w:t>
            </w:r>
          </w:p>
          <w:p w:rsidR="003F684D" w:rsidRPr="00FF3F50" w:rsidRDefault="003F684D" w:rsidP="00434E12">
            <w:pPr>
              <w:jc w:val="center"/>
              <w:rPr>
                <w:rFonts w:asciiTheme="minorHAnsi" w:eastAsia="Andale Sans UI" w:hAnsiTheme="minorHAnsi" w:cstheme="minorHAnsi"/>
                <w:sz w:val="22"/>
                <w:szCs w:val="22"/>
              </w:rPr>
            </w:pPr>
            <w:r w:rsidRPr="00FF3F50">
              <w:rPr>
                <w:rFonts w:asciiTheme="minorHAnsi" w:eastAsia="Andale Sans UI" w:hAnsiTheme="minorHAnsi" w:cstheme="minorHAnsi"/>
                <w:sz w:val="22"/>
                <w:szCs w:val="22"/>
              </w:rPr>
              <w:t>ΠΟΛΙΤΙΚΟΣ ΜΗΧΑΝΙΚΟΣ ΤΕ</w:t>
            </w:r>
          </w:p>
        </w:tc>
      </w:tr>
    </w:tbl>
    <w:p w:rsidR="001B09A6" w:rsidRPr="00FF3F50" w:rsidRDefault="001B09A6" w:rsidP="00345FC3">
      <w:pPr>
        <w:spacing w:line="200" w:lineRule="exact"/>
        <w:rPr>
          <w:rFonts w:asciiTheme="minorHAnsi" w:eastAsia="Times New Roman" w:hAnsiTheme="minorHAnsi" w:cstheme="minorHAnsi"/>
          <w:b/>
          <w:bCs/>
          <w:sz w:val="22"/>
          <w:szCs w:val="22"/>
          <w:u w:val="single"/>
        </w:rPr>
      </w:pPr>
    </w:p>
    <w:sectPr w:rsidR="001B09A6" w:rsidRPr="00FF3F50" w:rsidSect="00F63596">
      <w:footerReference w:type="default" r:id="rId9"/>
      <w:pgSz w:w="11906" w:h="16838"/>
      <w:pgMar w:top="1137" w:right="1126" w:bottom="1530" w:left="1380" w:header="720"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645" w:rsidRDefault="005D2645" w:rsidP="001E1F1D">
      <w:r>
        <w:separator/>
      </w:r>
    </w:p>
  </w:endnote>
  <w:endnote w:type="continuationSeparator" w:id="0">
    <w:p w:rsidR="005D2645" w:rsidRDefault="005D2645" w:rsidP="001E1F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ndale Sans UI">
    <w:altName w:val="Arial Unicode MS"/>
    <w:charset w:val="00"/>
    <w:family w:val="auto"/>
    <w:pitch w:val="variable"/>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onsolas">
    <w:panose1 w:val="020B0609020204030204"/>
    <w:charset w:val="A1"/>
    <w:family w:val="modern"/>
    <w:pitch w:val="fixed"/>
    <w:sig w:usb0="E00006FF" w:usb1="0000F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98094"/>
      <w:docPartObj>
        <w:docPartGallery w:val="Page Numbers (Bottom of Page)"/>
        <w:docPartUnique/>
      </w:docPartObj>
    </w:sdtPr>
    <w:sdtContent>
      <w:p w:rsidR="001E1F1D" w:rsidRDefault="001E1F1D">
        <w:pPr>
          <w:pStyle w:val="af2"/>
          <w:jc w:val="center"/>
        </w:pPr>
        <w:fldSimple w:instr=" PAGE   \* MERGEFORMAT ">
          <w:r w:rsidR="009E7FA7">
            <w:rPr>
              <w:noProof/>
            </w:rPr>
            <w:t>4</w:t>
          </w:r>
        </w:fldSimple>
      </w:p>
    </w:sdtContent>
  </w:sdt>
  <w:p w:rsidR="001E1F1D" w:rsidRDefault="001E1F1D">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645" w:rsidRDefault="005D2645" w:rsidP="001E1F1D">
      <w:r>
        <w:separator/>
      </w:r>
    </w:p>
  </w:footnote>
  <w:footnote w:type="continuationSeparator" w:id="0">
    <w:p w:rsidR="005D2645" w:rsidRDefault="005D2645" w:rsidP="001E1F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1"/>
      <w:numFmt w:val="bullet"/>
      <w:lvlText w:val="Η"/>
      <w:lvlJc w:val="left"/>
      <w:pPr>
        <w:tabs>
          <w:tab w:val="num" w:pos="720"/>
        </w:tabs>
        <w:ind w:left="0" w:firstLine="0"/>
      </w:pPr>
      <w:rPr>
        <w:rFonts w:ascii="Times New Roman" w:hAnsi="Times New Roman" w:cs="Arial"/>
        <w:sz w:val="24"/>
      </w:rPr>
    </w:lvl>
  </w:abstractNum>
  <w:abstractNum w:abstractNumId="1">
    <w:nsid w:val="00000002"/>
    <w:multiLevelType w:val="singleLevel"/>
    <w:tmpl w:val="00000002"/>
    <w:name w:val="WW8Num7"/>
    <w:lvl w:ilvl="0">
      <w:start w:val="1"/>
      <w:numFmt w:val="bullet"/>
      <w:lvlText w:val=""/>
      <w:lvlJc w:val="left"/>
      <w:pPr>
        <w:tabs>
          <w:tab w:val="num" w:pos="0"/>
        </w:tabs>
        <w:ind w:left="720" w:hanging="360"/>
      </w:pPr>
      <w:rPr>
        <w:rFonts w:ascii="Symbol" w:hAnsi="Symbol" w:cs="Symbol" w:hint="default"/>
        <w:sz w:val="24"/>
      </w:rPr>
    </w:lvl>
  </w:abstractNum>
  <w:abstractNum w:abstractNumId="2">
    <w:nsid w:val="00000003"/>
    <w:multiLevelType w:val="singleLevel"/>
    <w:tmpl w:val="00000003"/>
    <w:name w:val="WW8Num9"/>
    <w:lvl w:ilvl="0">
      <w:start w:val="1"/>
      <w:numFmt w:val="decimal"/>
      <w:lvlText w:val="%1."/>
      <w:lvlJc w:val="left"/>
      <w:pPr>
        <w:tabs>
          <w:tab w:val="num" w:pos="0"/>
        </w:tabs>
        <w:ind w:left="720" w:hanging="360"/>
      </w:pPr>
      <w:rPr>
        <w:rFonts w:ascii="Times New Roman" w:eastAsia="Times New Roman" w:hAnsi="Times New Roman" w:cs="Times New Roman"/>
        <w:sz w:val="24"/>
        <w:lang w:val="en-US"/>
      </w:rPr>
    </w:lvl>
  </w:abstractNum>
  <w:abstractNum w:abstractNumId="3">
    <w:nsid w:val="00000004"/>
    <w:multiLevelType w:val="singleLevel"/>
    <w:tmpl w:val="00000004"/>
    <w:name w:val="WW8Num13"/>
    <w:lvl w:ilvl="0">
      <w:start w:val="1"/>
      <w:numFmt w:val="upperRoman"/>
      <w:lvlText w:val="%1."/>
      <w:lvlJc w:val="right"/>
      <w:pPr>
        <w:tabs>
          <w:tab w:val="num" w:pos="0"/>
        </w:tabs>
        <w:ind w:left="720" w:hanging="360"/>
      </w:pPr>
      <w:rPr>
        <w:rFonts w:ascii="Cambria" w:eastAsia="Andale Sans UI" w:hAnsi="Cambria" w:cs="Cambria"/>
        <w:sz w:val="24"/>
        <w:szCs w:val="24"/>
      </w:rPr>
    </w:lvl>
  </w:abstractNum>
  <w:abstractNum w:abstractNumId="4">
    <w:nsid w:val="00000005"/>
    <w:multiLevelType w:val="multilevel"/>
    <w:tmpl w:val="00000005"/>
    <w:lvl w:ilvl="0">
      <w:start w:val="1"/>
      <w:numFmt w:val="upperRoman"/>
      <w:lvlText w:val="%1."/>
      <w:lvlJc w:val="right"/>
      <w:pPr>
        <w:tabs>
          <w:tab w:val="num" w:pos="0"/>
        </w:tabs>
        <w:ind w:left="720" w:hanging="360"/>
      </w:pPr>
      <w:rPr>
        <w:rFonts w:ascii="Arial" w:eastAsia="Times New Roman" w:hAnsi="Arial" w:cs="Arial" w:hint="default"/>
        <w:sz w:val="24"/>
      </w:rPr>
    </w:lvl>
    <w:lvl w:ilvl="1">
      <w:start w:val="1"/>
      <w:numFmt w:val="decimal"/>
      <w:lvlText w:val="%2."/>
      <w:lvlJc w:val="left"/>
      <w:pPr>
        <w:tabs>
          <w:tab w:val="num" w:pos="0"/>
        </w:tabs>
        <w:ind w:left="1440" w:hanging="360"/>
      </w:pPr>
      <w:rPr>
        <w:rFonts w:ascii="Arial" w:eastAsia="Times New Roman" w:hAnsi="Arial" w:cs="Arial" w:hint="default"/>
        <w:sz w:val="24"/>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nsid w:val="00000006"/>
    <w:multiLevelType w:val="singleLevel"/>
    <w:tmpl w:val="00000006"/>
    <w:name w:val="WW8Num17"/>
    <w:lvl w:ilvl="0">
      <w:start w:val="1"/>
      <w:numFmt w:val="bullet"/>
      <w:lvlText w:val=""/>
      <w:lvlJc w:val="left"/>
      <w:pPr>
        <w:tabs>
          <w:tab w:val="num" w:pos="0"/>
        </w:tabs>
        <w:ind w:left="770" w:hanging="360"/>
      </w:pPr>
      <w:rPr>
        <w:rFonts w:ascii="Symbol" w:hAnsi="Symbol" w:cs="Symbol" w:hint="default"/>
        <w:sz w:val="24"/>
        <w:szCs w:val="24"/>
      </w:rPr>
    </w:lvl>
  </w:abstractNum>
  <w:abstractNum w:abstractNumId="6">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075C7CC7"/>
    <w:multiLevelType w:val="hybridMultilevel"/>
    <w:tmpl w:val="70F4B654"/>
    <w:lvl w:ilvl="0" w:tplc="0409001B">
      <w:start w:val="1"/>
      <w:numFmt w:val="lowerRoman"/>
      <w:lvlText w:val="%1."/>
      <w:lvlJc w:val="right"/>
      <w:pPr>
        <w:ind w:left="2348" w:hanging="360"/>
      </w:pPr>
      <w:rPr>
        <w:rFonts w:hint="default"/>
      </w:rPr>
    </w:lvl>
    <w:lvl w:ilvl="1" w:tplc="FFFFFFFF">
      <w:start w:val="1"/>
      <w:numFmt w:val="lowerLetter"/>
      <w:lvlText w:val="%2."/>
      <w:lvlJc w:val="left"/>
      <w:pPr>
        <w:ind w:left="3068" w:hanging="360"/>
      </w:pPr>
    </w:lvl>
    <w:lvl w:ilvl="2" w:tplc="FFFFFFFF" w:tentative="1">
      <w:start w:val="1"/>
      <w:numFmt w:val="lowerRoman"/>
      <w:lvlText w:val="%3."/>
      <w:lvlJc w:val="right"/>
      <w:pPr>
        <w:ind w:left="3788" w:hanging="180"/>
      </w:pPr>
    </w:lvl>
    <w:lvl w:ilvl="3" w:tplc="FFFFFFFF" w:tentative="1">
      <w:start w:val="1"/>
      <w:numFmt w:val="decimal"/>
      <w:lvlText w:val="%4."/>
      <w:lvlJc w:val="left"/>
      <w:pPr>
        <w:ind w:left="4508" w:hanging="360"/>
      </w:pPr>
    </w:lvl>
    <w:lvl w:ilvl="4" w:tplc="FFFFFFFF" w:tentative="1">
      <w:start w:val="1"/>
      <w:numFmt w:val="lowerLetter"/>
      <w:lvlText w:val="%5."/>
      <w:lvlJc w:val="left"/>
      <w:pPr>
        <w:ind w:left="5228" w:hanging="360"/>
      </w:pPr>
    </w:lvl>
    <w:lvl w:ilvl="5" w:tplc="FFFFFFFF" w:tentative="1">
      <w:start w:val="1"/>
      <w:numFmt w:val="lowerRoman"/>
      <w:lvlText w:val="%6."/>
      <w:lvlJc w:val="right"/>
      <w:pPr>
        <w:ind w:left="5948" w:hanging="180"/>
      </w:pPr>
    </w:lvl>
    <w:lvl w:ilvl="6" w:tplc="FFFFFFFF" w:tentative="1">
      <w:start w:val="1"/>
      <w:numFmt w:val="decimal"/>
      <w:lvlText w:val="%7."/>
      <w:lvlJc w:val="left"/>
      <w:pPr>
        <w:ind w:left="6668" w:hanging="360"/>
      </w:pPr>
    </w:lvl>
    <w:lvl w:ilvl="7" w:tplc="FFFFFFFF" w:tentative="1">
      <w:start w:val="1"/>
      <w:numFmt w:val="lowerLetter"/>
      <w:lvlText w:val="%8."/>
      <w:lvlJc w:val="left"/>
      <w:pPr>
        <w:ind w:left="7388" w:hanging="360"/>
      </w:pPr>
    </w:lvl>
    <w:lvl w:ilvl="8" w:tplc="FFFFFFFF" w:tentative="1">
      <w:start w:val="1"/>
      <w:numFmt w:val="lowerRoman"/>
      <w:lvlText w:val="%9."/>
      <w:lvlJc w:val="right"/>
      <w:pPr>
        <w:ind w:left="8108" w:hanging="180"/>
      </w:pPr>
    </w:lvl>
  </w:abstractNum>
  <w:abstractNum w:abstractNumId="9">
    <w:nsid w:val="093B5A1A"/>
    <w:multiLevelType w:val="multilevel"/>
    <w:tmpl w:val="00000005"/>
    <w:lvl w:ilvl="0">
      <w:start w:val="1"/>
      <w:numFmt w:val="upperRoman"/>
      <w:lvlText w:val="%1."/>
      <w:lvlJc w:val="right"/>
      <w:pPr>
        <w:tabs>
          <w:tab w:val="num" w:pos="0"/>
        </w:tabs>
        <w:ind w:left="720" w:hanging="360"/>
      </w:pPr>
      <w:rPr>
        <w:rFonts w:ascii="Arial" w:eastAsia="Times New Roman" w:hAnsi="Arial" w:cs="Arial" w:hint="default"/>
        <w:sz w:val="24"/>
      </w:rPr>
    </w:lvl>
    <w:lvl w:ilvl="1">
      <w:start w:val="1"/>
      <w:numFmt w:val="decimal"/>
      <w:lvlText w:val="%2."/>
      <w:lvlJc w:val="left"/>
      <w:pPr>
        <w:tabs>
          <w:tab w:val="num" w:pos="0"/>
        </w:tabs>
        <w:ind w:left="1440" w:hanging="360"/>
      </w:pPr>
      <w:rPr>
        <w:rFonts w:ascii="Arial" w:eastAsia="Times New Roman" w:hAnsi="Arial" w:cs="Arial" w:hint="default"/>
        <w:sz w:val="24"/>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nsid w:val="0A6E4B27"/>
    <w:multiLevelType w:val="hybridMultilevel"/>
    <w:tmpl w:val="4C6641F2"/>
    <w:lvl w:ilvl="0" w:tplc="0CEAD9DA">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181278A"/>
    <w:multiLevelType w:val="hybridMultilevel"/>
    <w:tmpl w:val="147C386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1A3524F"/>
    <w:multiLevelType w:val="hybridMultilevel"/>
    <w:tmpl w:val="4CACCE42"/>
    <w:lvl w:ilvl="0" w:tplc="79AC2F52">
      <w:start w:val="1"/>
      <w:numFmt w:val="upperRoman"/>
      <w:lvlText w:val="%1."/>
      <w:lvlJc w:val="right"/>
      <w:pPr>
        <w:ind w:left="1080" w:hanging="360"/>
      </w:pPr>
      <w:rPr>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0116800"/>
    <w:multiLevelType w:val="hybridMultilevel"/>
    <w:tmpl w:val="3682A1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15D1D15"/>
    <w:multiLevelType w:val="hybridMultilevel"/>
    <w:tmpl w:val="C3E8413A"/>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64B3A5F"/>
    <w:multiLevelType w:val="hybridMultilevel"/>
    <w:tmpl w:val="2AA66BE4"/>
    <w:name w:val="WW8Num72"/>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289F0660"/>
    <w:multiLevelType w:val="hybridMultilevel"/>
    <w:tmpl w:val="7D9E749E"/>
    <w:lvl w:ilvl="0" w:tplc="0409001B">
      <w:start w:val="1"/>
      <w:numFmt w:val="lowerRoman"/>
      <w:lvlText w:val="%1."/>
      <w:lvlJc w:val="right"/>
      <w:pPr>
        <w:ind w:left="234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AF41E1E"/>
    <w:multiLevelType w:val="hybridMultilevel"/>
    <w:tmpl w:val="20EEC04C"/>
    <w:lvl w:ilvl="0" w:tplc="04080013">
      <w:start w:val="1"/>
      <w:numFmt w:val="upperRoman"/>
      <w:lvlText w:val="%1."/>
      <w:lvlJc w:val="righ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2C8F3072"/>
    <w:multiLevelType w:val="hybridMultilevel"/>
    <w:tmpl w:val="A8509F06"/>
    <w:name w:val="WW8Num722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4C40891"/>
    <w:multiLevelType w:val="hybridMultilevel"/>
    <w:tmpl w:val="9D64A462"/>
    <w:lvl w:ilvl="0" w:tplc="F0347C40">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5036AB5"/>
    <w:multiLevelType w:val="hybridMultilevel"/>
    <w:tmpl w:val="0B4823DA"/>
    <w:lvl w:ilvl="0" w:tplc="F0347C40">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2D110CB"/>
    <w:multiLevelType w:val="hybridMultilevel"/>
    <w:tmpl w:val="A05A3112"/>
    <w:lvl w:ilvl="0" w:tplc="04080013">
      <w:start w:val="1"/>
      <w:numFmt w:val="upperRoman"/>
      <w:lvlText w:val="%1."/>
      <w:lvlJc w:val="righ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AC750B8"/>
    <w:multiLevelType w:val="hybridMultilevel"/>
    <w:tmpl w:val="ACD6F7E8"/>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nsid w:val="5BB57CA0"/>
    <w:multiLevelType w:val="hybridMultilevel"/>
    <w:tmpl w:val="958CBE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F545438"/>
    <w:multiLevelType w:val="hybridMultilevel"/>
    <w:tmpl w:val="599AFFB0"/>
    <w:lvl w:ilvl="0" w:tplc="0408000F">
      <w:start w:val="1"/>
      <w:numFmt w:val="decimal"/>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04D2CF5"/>
    <w:multiLevelType w:val="hybridMultilevel"/>
    <w:tmpl w:val="C2F0EB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2104CF2"/>
    <w:multiLevelType w:val="hybridMultilevel"/>
    <w:tmpl w:val="2638AE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84C6828"/>
    <w:multiLevelType w:val="hybridMultilevel"/>
    <w:tmpl w:val="440E373E"/>
    <w:name w:val="WW8Num722"/>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8">
    <w:nsid w:val="6BCF2277"/>
    <w:multiLevelType w:val="hybridMultilevel"/>
    <w:tmpl w:val="C416FEA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9">
    <w:nsid w:val="6D17601B"/>
    <w:multiLevelType w:val="hybridMultilevel"/>
    <w:tmpl w:val="F7A631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B385728"/>
    <w:multiLevelType w:val="hybridMultilevel"/>
    <w:tmpl w:val="D9FAF9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C866F19"/>
    <w:multiLevelType w:val="hybridMultilevel"/>
    <w:tmpl w:val="C80C2B54"/>
    <w:lvl w:ilvl="0" w:tplc="0CEAD9DA">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3"/>
  </w:num>
  <w:num w:numId="10">
    <w:abstractNumId w:val="29"/>
  </w:num>
  <w:num w:numId="11">
    <w:abstractNumId w:val="25"/>
  </w:num>
  <w:num w:numId="12">
    <w:abstractNumId w:val="20"/>
  </w:num>
  <w:num w:numId="13">
    <w:abstractNumId w:val="19"/>
  </w:num>
  <w:num w:numId="14">
    <w:abstractNumId w:val="26"/>
  </w:num>
  <w:num w:numId="15">
    <w:abstractNumId w:val="9"/>
  </w:num>
  <w:num w:numId="16">
    <w:abstractNumId w:val="22"/>
  </w:num>
  <w:num w:numId="17">
    <w:abstractNumId w:val="28"/>
  </w:num>
  <w:num w:numId="18">
    <w:abstractNumId w:val="12"/>
  </w:num>
  <w:num w:numId="19">
    <w:abstractNumId w:val="15"/>
  </w:num>
  <w:num w:numId="20">
    <w:abstractNumId w:val="27"/>
  </w:num>
  <w:num w:numId="21">
    <w:abstractNumId w:val="18"/>
  </w:num>
  <w:num w:numId="22">
    <w:abstractNumId w:val="10"/>
  </w:num>
  <w:num w:numId="23">
    <w:abstractNumId w:val="31"/>
  </w:num>
  <w:num w:numId="24">
    <w:abstractNumId w:val="30"/>
  </w:num>
  <w:num w:numId="25">
    <w:abstractNumId w:val="23"/>
  </w:num>
  <w:num w:numId="26">
    <w:abstractNumId w:val="8"/>
  </w:num>
  <w:num w:numId="27">
    <w:abstractNumId w:val="11"/>
  </w:num>
  <w:num w:numId="28">
    <w:abstractNumId w:val="14"/>
  </w:num>
  <w:num w:numId="29">
    <w:abstractNumId w:val="16"/>
  </w:num>
  <w:num w:numId="30">
    <w:abstractNumId w:val="24"/>
  </w:num>
  <w:num w:numId="31">
    <w:abstractNumId w:val="21"/>
  </w:num>
  <w:num w:numId="3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FF0404"/>
    <w:rsid w:val="000377BE"/>
    <w:rsid w:val="000D1A0B"/>
    <w:rsid w:val="000D4356"/>
    <w:rsid w:val="001264D5"/>
    <w:rsid w:val="00176F03"/>
    <w:rsid w:val="00194C31"/>
    <w:rsid w:val="001B09A6"/>
    <w:rsid w:val="001E1F1D"/>
    <w:rsid w:val="001E6868"/>
    <w:rsid w:val="00204E76"/>
    <w:rsid w:val="0021344E"/>
    <w:rsid w:val="002162BD"/>
    <w:rsid w:val="00265FC6"/>
    <w:rsid w:val="002974EE"/>
    <w:rsid w:val="002A625F"/>
    <w:rsid w:val="00304704"/>
    <w:rsid w:val="00340586"/>
    <w:rsid w:val="00345FC3"/>
    <w:rsid w:val="00355821"/>
    <w:rsid w:val="00361DCA"/>
    <w:rsid w:val="003963BE"/>
    <w:rsid w:val="003A5228"/>
    <w:rsid w:val="003C1E3A"/>
    <w:rsid w:val="003D10B1"/>
    <w:rsid w:val="003D56BD"/>
    <w:rsid w:val="003D7421"/>
    <w:rsid w:val="003F684D"/>
    <w:rsid w:val="004450D6"/>
    <w:rsid w:val="004C4BFC"/>
    <w:rsid w:val="00515D32"/>
    <w:rsid w:val="00541071"/>
    <w:rsid w:val="00550010"/>
    <w:rsid w:val="00590EB2"/>
    <w:rsid w:val="005B160B"/>
    <w:rsid w:val="005D25F0"/>
    <w:rsid w:val="005D2645"/>
    <w:rsid w:val="005F7C4F"/>
    <w:rsid w:val="006036DE"/>
    <w:rsid w:val="00625CBA"/>
    <w:rsid w:val="00662E0C"/>
    <w:rsid w:val="006A246E"/>
    <w:rsid w:val="006A4F65"/>
    <w:rsid w:val="00725E9F"/>
    <w:rsid w:val="00741D67"/>
    <w:rsid w:val="00782BE1"/>
    <w:rsid w:val="007D266C"/>
    <w:rsid w:val="007F17AC"/>
    <w:rsid w:val="007F4C8D"/>
    <w:rsid w:val="0088401E"/>
    <w:rsid w:val="0090578A"/>
    <w:rsid w:val="00911CD7"/>
    <w:rsid w:val="009126A0"/>
    <w:rsid w:val="00914D7C"/>
    <w:rsid w:val="0094015B"/>
    <w:rsid w:val="00961A49"/>
    <w:rsid w:val="0097505E"/>
    <w:rsid w:val="00977CE8"/>
    <w:rsid w:val="009E57B5"/>
    <w:rsid w:val="009E7FA7"/>
    <w:rsid w:val="00A026DC"/>
    <w:rsid w:val="00A10C98"/>
    <w:rsid w:val="00A76972"/>
    <w:rsid w:val="00A91574"/>
    <w:rsid w:val="00AA3A09"/>
    <w:rsid w:val="00AA597A"/>
    <w:rsid w:val="00AD5D53"/>
    <w:rsid w:val="00B1333B"/>
    <w:rsid w:val="00BC1D0C"/>
    <w:rsid w:val="00C03FBA"/>
    <w:rsid w:val="00C6384E"/>
    <w:rsid w:val="00C82BA3"/>
    <w:rsid w:val="00C8398B"/>
    <w:rsid w:val="00C85DC2"/>
    <w:rsid w:val="00C97D0D"/>
    <w:rsid w:val="00CE549E"/>
    <w:rsid w:val="00D029A2"/>
    <w:rsid w:val="00D93F99"/>
    <w:rsid w:val="00DC76CD"/>
    <w:rsid w:val="00DD7E6A"/>
    <w:rsid w:val="00E310E7"/>
    <w:rsid w:val="00E8287A"/>
    <w:rsid w:val="00E86A1B"/>
    <w:rsid w:val="00E90FEA"/>
    <w:rsid w:val="00EB3929"/>
    <w:rsid w:val="00ED46CC"/>
    <w:rsid w:val="00EF478A"/>
    <w:rsid w:val="00F22629"/>
    <w:rsid w:val="00F32C58"/>
    <w:rsid w:val="00F55008"/>
    <w:rsid w:val="00F63596"/>
    <w:rsid w:val="00FF0404"/>
    <w:rsid w:val="00FF3F5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7BE"/>
    <w:pPr>
      <w:suppressAutoHyphens/>
    </w:pPr>
    <w:rPr>
      <w:rFonts w:ascii="Calibri" w:eastAsia="Calibri" w:hAnsi="Calibri" w:cs="Arial"/>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0377BE"/>
  </w:style>
  <w:style w:type="character" w:customStyle="1" w:styleId="WW8Num1z1">
    <w:name w:val="WW8Num1z1"/>
    <w:rsid w:val="000377BE"/>
  </w:style>
  <w:style w:type="character" w:customStyle="1" w:styleId="WW8Num1z2">
    <w:name w:val="WW8Num1z2"/>
    <w:rsid w:val="000377BE"/>
  </w:style>
  <w:style w:type="character" w:customStyle="1" w:styleId="WW8Num1z3">
    <w:name w:val="WW8Num1z3"/>
    <w:rsid w:val="000377BE"/>
  </w:style>
  <w:style w:type="character" w:customStyle="1" w:styleId="WW8Num1z4">
    <w:name w:val="WW8Num1z4"/>
    <w:rsid w:val="000377BE"/>
  </w:style>
  <w:style w:type="character" w:customStyle="1" w:styleId="WW8Num1z5">
    <w:name w:val="WW8Num1z5"/>
    <w:rsid w:val="000377BE"/>
  </w:style>
  <w:style w:type="character" w:customStyle="1" w:styleId="WW8Num1z6">
    <w:name w:val="WW8Num1z6"/>
    <w:rsid w:val="000377BE"/>
  </w:style>
  <w:style w:type="character" w:customStyle="1" w:styleId="WW8Num1z7">
    <w:name w:val="WW8Num1z7"/>
    <w:rsid w:val="000377BE"/>
  </w:style>
  <w:style w:type="character" w:customStyle="1" w:styleId="WW8Num1z8">
    <w:name w:val="WW8Num1z8"/>
    <w:rsid w:val="000377BE"/>
  </w:style>
  <w:style w:type="character" w:customStyle="1" w:styleId="WW8Num2z0">
    <w:name w:val="WW8Num2z0"/>
    <w:rsid w:val="000377BE"/>
    <w:rPr>
      <w:rFonts w:ascii="Arial" w:eastAsia="Times New Roman" w:hAnsi="Arial" w:cs="Arial"/>
      <w:sz w:val="24"/>
    </w:rPr>
  </w:style>
  <w:style w:type="character" w:customStyle="1" w:styleId="WW8Num2z1">
    <w:name w:val="WW8Num2z1"/>
    <w:rsid w:val="000377BE"/>
  </w:style>
  <w:style w:type="character" w:customStyle="1" w:styleId="WW8Num2z2">
    <w:name w:val="WW8Num2z2"/>
    <w:rsid w:val="000377BE"/>
  </w:style>
  <w:style w:type="character" w:customStyle="1" w:styleId="WW8Num2z3">
    <w:name w:val="WW8Num2z3"/>
    <w:rsid w:val="000377BE"/>
  </w:style>
  <w:style w:type="character" w:customStyle="1" w:styleId="WW8Num2z4">
    <w:name w:val="WW8Num2z4"/>
    <w:rsid w:val="000377BE"/>
  </w:style>
  <w:style w:type="character" w:customStyle="1" w:styleId="WW8Num2z5">
    <w:name w:val="WW8Num2z5"/>
    <w:rsid w:val="000377BE"/>
  </w:style>
  <w:style w:type="character" w:customStyle="1" w:styleId="WW8Num2z6">
    <w:name w:val="WW8Num2z6"/>
    <w:rsid w:val="000377BE"/>
  </w:style>
  <w:style w:type="character" w:customStyle="1" w:styleId="WW8Num2z7">
    <w:name w:val="WW8Num2z7"/>
    <w:rsid w:val="000377BE"/>
  </w:style>
  <w:style w:type="character" w:customStyle="1" w:styleId="WW8Num2z8">
    <w:name w:val="WW8Num2z8"/>
    <w:rsid w:val="000377BE"/>
  </w:style>
  <w:style w:type="character" w:customStyle="1" w:styleId="WW8Num3z0">
    <w:name w:val="WW8Num3z0"/>
    <w:rsid w:val="000377BE"/>
  </w:style>
  <w:style w:type="character" w:customStyle="1" w:styleId="WW8Num3z1">
    <w:name w:val="WW8Num3z1"/>
    <w:rsid w:val="000377BE"/>
  </w:style>
  <w:style w:type="character" w:customStyle="1" w:styleId="WW8Num3z2">
    <w:name w:val="WW8Num3z2"/>
    <w:rsid w:val="000377BE"/>
  </w:style>
  <w:style w:type="character" w:customStyle="1" w:styleId="WW8Num3z3">
    <w:name w:val="WW8Num3z3"/>
    <w:rsid w:val="000377BE"/>
  </w:style>
  <w:style w:type="character" w:customStyle="1" w:styleId="WW8Num3z4">
    <w:name w:val="WW8Num3z4"/>
    <w:rsid w:val="000377BE"/>
  </w:style>
  <w:style w:type="character" w:customStyle="1" w:styleId="WW8Num3z5">
    <w:name w:val="WW8Num3z5"/>
    <w:rsid w:val="000377BE"/>
  </w:style>
  <w:style w:type="character" w:customStyle="1" w:styleId="WW8Num3z6">
    <w:name w:val="WW8Num3z6"/>
    <w:rsid w:val="000377BE"/>
  </w:style>
  <w:style w:type="character" w:customStyle="1" w:styleId="WW8Num3z7">
    <w:name w:val="WW8Num3z7"/>
    <w:rsid w:val="000377BE"/>
  </w:style>
  <w:style w:type="character" w:customStyle="1" w:styleId="WW8Num3z8">
    <w:name w:val="WW8Num3z8"/>
    <w:rsid w:val="000377BE"/>
  </w:style>
  <w:style w:type="character" w:customStyle="1" w:styleId="WW8Num4z0">
    <w:name w:val="WW8Num4z0"/>
    <w:rsid w:val="000377BE"/>
  </w:style>
  <w:style w:type="character" w:customStyle="1" w:styleId="WW8Num4z1">
    <w:name w:val="WW8Num4z1"/>
    <w:rsid w:val="000377BE"/>
  </w:style>
  <w:style w:type="character" w:customStyle="1" w:styleId="WW8Num4z2">
    <w:name w:val="WW8Num4z2"/>
    <w:rsid w:val="000377BE"/>
  </w:style>
  <w:style w:type="character" w:customStyle="1" w:styleId="WW8Num4z3">
    <w:name w:val="WW8Num4z3"/>
    <w:rsid w:val="000377BE"/>
  </w:style>
  <w:style w:type="character" w:customStyle="1" w:styleId="WW8Num4z4">
    <w:name w:val="WW8Num4z4"/>
    <w:rsid w:val="000377BE"/>
  </w:style>
  <w:style w:type="character" w:customStyle="1" w:styleId="WW8Num4z5">
    <w:name w:val="WW8Num4z5"/>
    <w:rsid w:val="000377BE"/>
  </w:style>
  <w:style w:type="character" w:customStyle="1" w:styleId="WW8Num4z6">
    <w:name w:val="WW8Num4z6"/>
    <w:rsid w:val="000377BE"/>
  </w:style>
  <w:style w:type="character" w:customStyle="1" w:styleId="WW8Num4z7">
    <w:name w:val="WW8Num4z7"/>
    <w:rsid w:val="000377BE"/>
  </w:style>
  <w:style w:type="character" w:customStyle="1" w:styleId="WW8Num4z8">
    <w:name w:val="WW8Num4z8"/>
    <w:rsid w:val="000377BE"/>
  </w:style>
  <w:style w:type="character" w:customStyle="1" w:styleId="WW8Num5z0">
    <w:name w:val="WW8Num5z0"/>
    <w:rsid w:val="000377BE"/>
  </w:style>
  <w:style w:type="character" w:customStyle="1" w:styleId="WW8Num5z1">
    <w:name w:val="WW8Num5z1"/>
    <w:rsid w:val="000377BE"/>
  </w:style>
  <w:style w:type="character" w:customStyle="1" w:styleId="WW8Num5z2">
    <w:name w:val="WW8Num5z2"/>
    <w:rsid w:val="000377BE"/>
  </w:style>
  <w:style w:type="character" w:customStyle="1" w:styleId="WW8Num5z3">
    <w:name w:val="WW8Num5z3"/>
    <w:rsid w:val="000377BE"/>
  </w:style>
  <w:style w:type="character" w:customStyle="1" w:styleId="WW8Num5z4">
    <w:name w:val="WW8Num5z4"/>
    <w:rsid w:val="000377BE"/>
  </w:style>
  <w:style w:type="character" w:customStyle="1" w:styleId="WW8Num5z5">
    <w:name w:val="WW8Num5z5"/>
    <w:rsid w:val="000377BE"/>
  </w:style>
  <w:style w:type="character" w:customStyle="1" w:styleId="WW8Num5z6">
    <w:name w:val="WW8Num5z6"/>
    <w:rsid w:val="000377BE"/>
  </w:style>
  <w:style w:type="character" w:customStyle="1" w:styleId="WW8Num5z7">
    <w:name w:val="WW8Num5z7"/>
    <w:rsid w:val="000377BE"/>
  </w:style>
  <w:style w:type="character" w:customStyle="1" w:styleId="WW8Num5z8">
    <w:name w:val="WW8Num5z8"/>
    <w:rsid w:val="000377BE"/>
  </w:style>
  <w:style w:type="character" w:customStyle="1" w:styleId="WW8Num6z0">
    <w:name w:val="WW8Num6z0"/>
    <w:rsid w:val="000377BE"/>
  </w:style>
  <w:style w:type="character" w:customStyle="1" w:styleId="WW8Num6z1">
    <w:name w:val="WW8Num6z1"/>
    <w:rsid w:val="000377BE"/>
  </w:style>
  <w:style w:type="character" w:customStyle="1" w:styleId="WW8Num6z2">
    <w:name w:val="WW8Num6z2"/>
    <w:rsid w:val="000377BE"/>
  </w:style>
  <w:style w:type="character" w:customStyle="1" w:styleId="WW8Num6z3">
    <w:name w:val="WW8Num6z3"/>
    <w:rsid w:val="000377BE"/>
  </w:style>
  <w:style w:type="character" w:customStyle="1" w:styleId="WW8Num6z4">
    <w:name w:val="WW8Num6z4"/>
    <w:rsid w:val="000377BE"/>
  </w:style>
  <w:style w:type="character" w:customStyle="1" w:styleId="WW8Num6z5">
    <w:name w:val="WW8Num6z5"/>
    <w:rsid w:val="000377BE"/>
  </w:style>
  <w:style w:type="character" w:customStyle="1" w:styleId="WW8Num6z6">
    <w:name w:val="WW8Num6z6"/>
    <w:rsid w:val="000377BE"/>
  </w:style>
  <w:style w:type="character" w:customStyle="1" w:styleId="WW8Num6z7">
    <w:name w:val="WW8Num6z7"/>
    <w:rsid w:val="000377BE"/>
  </w:style>
  <w:style w:type="character" w:customStyle="1" w:styleId="WW8Num6z8">
    <w:name w:val="WW8Num6z8"/>
    <w:rsid w:val="000377BE"/>
  </w:style>
  <w:style w:type="character" w:customStyle="1" w:styleId="WW8Num7z0">
    <w:name w:val="WW8Num7z0"/>
    <w:rsid w:val="000377BE"/>
    <w:rPr>
      <w:rFonts w:ascii="Symbol" w:eastAsia="Times New Roman" w:hAnsi="Symbol" w:cs="Symbol" w:hint="default"/>
      <w:sz w:val="24"/>
    </w:rPr>
  </w:style>
  <w:style w:type="character" w:customStyle="1" w:styleId="WW8Num7z1">
    <w:name w:val="WW8Num7z1"/>
    <w:rsid w:val="000377BE"/>
    <w:rPr>
      <w:rFonts w:ascii="Courier New" w:hAnsi="Courier New" w:cs="Courier New" w:hint="default"/>
    </w:rPr>
  </w:style>
  <w:style w:type="character" w:customStyle="1" w:styleId="WW8Num7z2">
    <w:name w:val="WW8Num7z2"/>
    <w:rsid w:val="000377BE"/>
    <w:rPr>
      <w:rFonts w:ascii="Wingdings" w:hAnsi="Wingdings" w:cs="Wingdings" w:hint="default"/>
    </w:rPr>
  </w:style>
  <w:style w:type="character" w:customStyle="1" w:styleId="WW8Num8z0">
    <w:name w:val="WW8Num8z0"/>
    <w:rsid w:val="000377BE"/>
  </w:style>
  <w:style w:type="character" w:customStyle="1" w:styleId="WW8Num8z1">
    <w:name w:val="WW8Num8z1"/>
    <w:rsid w:val="000377BE"/>
  </w:style>
  <w:style w:type="character" w:customStyle="1" w:styleId="WW8Num8z2">
    <w:name w:val="WW8Num8z2"/>
    <w:rsid w:val="000377BE"/>
  </w:style>
  <w:style w:type="character" w:customStyle="1" w:styleId="WW8Num8z3">
    <w:name w:val="WW8Num8z3"/>
    <w:rsid w:val="000377BE"/>
  </w:style>
  <w:style w:type="character" w:customStyle="1" w:styleId="WW8Num8z4">
    <w:name w:val="WW8Num8z4"/>
    <w:rsid w:val="000377BE"/>
  </w:style>
  <w:style w:type="character" w:customStyle="1" w:styleId="WW8Num8z5">
    <w:name w:val="WW8Num8z5"/>
    <w:rsid w:val="000377BE"/>
  </w:style>
  <w:style w:type="character" w:customStyle="1" w:styleId="WW8Num8z6">
    <w:name w:val="WW8Num8z6"/>
    <w:rsid w:val="000377BE"/>
  </w:style>
  <w:style w:type="character" w:customStyle="1" w:styleId="WW8Num8z7">
    <w:name w:val="WW8Num8z7"/>
    <w:rsid w:val="000377BE"/>
  </w:style>
  <w:style w:type="character" w:customStyle="1" w:styleId="WW8Num8z8">
    <w:name w:val="WW8Num8z8"/>
    <w:rsid w:val="000377BE"/>
  </w:style>
  <w:style w:type="character" w:customStyle="1" w:styleId="WW8Num9z0">
    <w:name w:val="WW8Num9z0"/>
    <w:rsid w:val="000377BE"/>
    <w:rPr>
      <w:rFonts w:ascii="Times New Roman" w:eastAsia="Times New Roman" w:hAnsi="Times New Roman" w:cs="Times New Roman"/>
      <w:sz w:val="24"/>
      <w:lang w:val="en-US"/>
    </w:rPr>
  </w:style>
  <w:style w:type="character" w:customStyle="1" w:styleId="WW8Num9z1">
    <w:name w:val="WW8Num9z1"/>
    <w:rsid w:val="000377BE"/>
  </w:style>
  <w:style w:type="character" w:customStyle="1" w:styleId="WW8Num9z2">
    <w:name w:val="WW8Num9z2"/>
    <w:rsid w:val="000377BE"/>
  </w:style>
  <w:style w:type="character" w:customStyle="1" w:styleId="WW8Num9z3">
    <w:name w:val="WW8Num9z3"/>
    <w:rsid w:val="000377BE"/>
  </w:style>
  <w:style w:type="character" w:customStyle="1" w:styleId="WW8Num9z4">
    <w:name w:val="WW8Num9z4"/>
    <w:rsid w:val="000377BE"/>
  </w:style>
  <w:style w:type="character" w:customStyle="1" w:styleId="WW8Num9z5">
    <w:name w:val="WW8Num9z5"/>
    <w:rsid w:val="000377BE"/>
  </w:style>
  <w:style w:type="character" w:customStyle="1" w:styleId="WW8Num9z6">
    <w:name w:val="WW8Num9z6"/>
    <w:rsid w:val="000377BE"/>
  </w:style>
  <w:style w:type="character" w:customStyle="1" w:styleId="WW8Num9z7">
    <w:name w:val="WW8Num9z7"/>
    <w:rsid w:val="000377BE"/>
  </w:style>
  <w:style w:type="character" w:customStyle="1" w:styleId="WW8Num9z8">
    <w:name w:val="WW8Num9z8"/>
    <w:rsid w:val="000377BE"/>
  </w:style>
  <w:style w:type="character" w:customStyle="1" w:styleId="WW8Num10z0">
    <w:name w:val="WW8Num10z0"/>
    <w:rsid w:val="000377BE"/>
    <w:rPr>
      <w:rFonts w:ascii="Symbol" w:hAnsi="Symbol" w:cs="Symbol" w:hint="default"/>
    </w:rPr>
  </w:style>
  <w:style w:type="character" w:customStyle="1" w:styleId="WW8Num10z1">
    <w:name w:val="WW8Num10z1"/>
    <w:rsid w:val="000377BE"/>
    <w:rPr>
      <w:rFonts w:ascii="Courier New" w:hAnsi="Courier New" w:cs="Courier New" w:hint="default"/>
    </w:rPr>
  </w:style>
  <w:style w:type="character" w:customStyle="1" w:styleId="WW8Num10z2">
    <w:name w:val="WW8Num10z2"/>
    <w:rsid w:val="000377BE"/>
    <w:rPr>
      <w:rFonts w:ascii="Wingdings" w:hAnsi="Wingdings" w:cs="Wingdings" w:hint="default"/>
    </w:rPr>
  </w:style>
  <w:style w:type="character" w:customStyle="1" w:styleId="WW8Num11z0">
    <w:name w:val="WW8Num11z0"/>
    <w:rsid w:val="000377BE"/>
    <w:rPr>
      <w:rFonts w:ascii="Symbol" w:hAnsi="Symbol" w:cs="Symbol" w:hint="default"/>
    </w:rPr>
  </w:style>
  <w:style w:type="character" w:customStyle="1" w:styleId="WW8Num11z1">
    <w:name w:val="WW8Num11z1"/>
    <w:rsid w:val="000377BE"/>
    <w:rPr>
      <w:rFonts w:ascii="Courier New" w:hAnsi="Courier New" w:cs="Courier New" w:hint="default"/>
    </w:rPr>
  </w:style>
  <w:style w:type="character" w:customStyle="1" w:styleId="WW8Num11z2">
    <w:name w:val="WW8Num11z2"/>
    <w:rsid w:val="000377BE"/>
    <w:rPr>
      <w:rFonts w:ascii="Wingdings" w:hAnsi="Wingdings" w:cs="Wingdings" w:hint="default"/>
    </w:rPr>
  </w:style>
  <w:style w:type="character" w:customStyle="1" w:styleId="WW8Num12z0">
    <w:name w:val="WW8Num12z0"/>
    <w:rsid w:val="000377BE"/>
  </w:style>
  <w:style w:type="character" w:customStyle="1" w:styleId="WW8Num12z1">
    <w:name w:val="WW8Num12z1"/>
    <w:rsid w:val="000377BE"/>
    <w:rPr>
      <w:rFonts w:hint="default"/>
    </w:rPr>
  </w:style>
  <w:style w:type="character" w:customStyle="1" w:styleId="WW8Num12z2">
    <w:name w:val="WW8Num12z2"/>
    <w:rsid w:val="000377BE"/>
  </w:style>
  <w:style w:type="character" w:customStyle="1" w:styleId="WW8Num12z3">
    <w:name w:val="WW8Num12z3"/>
    <w:rsid w:val="000377BE"/>
  </w:style>
  <w:style w:type="character" w:customStyle="1" w:styleId="WW8Num12z4">
    <w:name w:val="WW8Num12z4"/>
    <w:rsid w:val="000377BE"/>
  </w:style>
  <w:style w:type="character" w:customStyle="1" w:styleId="WW8Num12z5">
    <w:name w:val="WW8Num12z5"/>
    <w:rsid w:val="000377BE"/>
  </w:style>
  <w:style w:type="character" w:customStyle="1" w:styleId="WW8Num12z6">
    <w:name w:val="WW8Num12z6"/>
    <w:rsid w:val="000377BE"/>
  </w:style>
  <w:style w:type="character" w:customStyle="1" w:styleId="WW8Num12z7">
    <w:name w:val="WW8Num12z7"/>
    <w:rsid w:val="000377BE"/>
  </w:style>
  <w:style w:type="character" w:customStyle="1" w:styleId="WW8Num12z8">
    <w:name w:val="WW8Num12z8"/>
    <w:rsid w:val="000377BE"/>
  </w:style>
  <w:style w:type="character" w:customStyle="1" w:styleId="WW8Num13z0">
    <w:name w:val="WW8Num13z0"/>
    <w:rsid w:val="000377BE"/>
    <w:rPr>
      <w:rFonts w:ascii="Cambria" w:eastAsia="Andale Sans UI" w:hAnsi="Cambria" w:cs="Cambria"/>
      <w:sz w:val="24"/>
      <w:szCs w:val="24"/>
    </w:rPr>
  </w:style>
  <w:style w:type="character" w:customStyle="1" w:styleId="WW8Num13z1">
    <w:name w:val="WW8Num13z1"/>
    <w:rsid w:val="000377BE"/>
  </w:style>
  <w:style w:type="character" w:customStyle="1" w:styleId="WW8Num13z2">
    <w:name w:val="WW8Num13z2"/>
    <w:rsid w:val="000377BE"/>
  </w:style>
  <w:style w:type="character" w:customStyle="1" w:styleId="WW8Num13z3">
    <w:name w:val="WW8Num13z3"/>
    <w:rsid w:val="000377BE"/>
  </w:style>
  <w:style w:type="character" w:customStyle="1" w:styleId="WW8Num13z4">
    <w:name w:val="WW8Num13z4"/>
    <w:rsid w:val="000377BE"/>
  </w:style>
  <w:style w:type="character" w:customStyle="1" w:styleId="WW8Num13z5">
    <w:name w:val="WW8Num13z5"/>
    <w:rsid w:val="000377BE"/>
  </w:style>
  <w:style w:type="character" w:customStyle="1" w:styleId="WW8Num13z6">
    <w:name w:val="WW8Num13z6"/>
    <w:rsid w:val="000377BE"/>
  </w:style>
  <w:style w:type="character" w:customStyle="1" w:styleId="WW8Num13z7">
    <w:name w:val="WW8Num13z7"/>
    <w:rsid w:val="000377BE"/>
  </w:style>
  <w:style w:type="character" w:customStyle="1" w:styleId="WW8Num13z8">
    <w:name w:val="WW8Num13z8"/>
    <w:rsid w:val="000377BE"/>
  </w:style>
  <w:style w:type="character" w:customStyle="1" w:styleId="WW8Num14z0">
    <w:name w:val="WW8Num14z0"/>
    <w:rsid w:val="000377BE"/>
  </w:style>
  <w:style w:type="character" w:customStyle="1" w:styleId="WW8Num14z1">
    <w:name w:val="WW8Num14z1"/>
    <w:rsid w:val="000377BE"/>
    <w:rPr>
      <w:rFonts w:hint="default"/>
    </w:rPr>
  </w:style>
  <w:style w:type="character" w:customStyle="1" w:styleId="WW8Num14z2">
    <w:name w:val="WW8Num14z2"/>
    <w:rsid w:val="000377BE"/>
  </w:style>
  <w:style w:type="character" w:customStyle="1" w:styleId="WW8Num14z3">
    <w:name w:val="WW8Num14z3"/>
    <w:rsid w:val="000377BE"/>
  </w:style>
  <w:style w:type="character" w:customStyle="1" w:styleId="WW8Num14z4">
    <w:name w:val="WW8Num14z4"/>
    <w:rsid w:val="000377BE"/>
  </w:style>
  <w:style w:type="character" w:customStyle="1" w:styleId="WW8Num14z5">
    <w:name w:val="WW8Num14z5"/>
    <w:rsid w:val="000377BE"/>
  </w:style>
  <w:style w:type="character" w:customStyle="1" w:styleId="WW8Num14z6">
    <w:name w:val="WW8Num14z6"/>
    <w:rsid w:val="000377BE"/>
  </w:style>
  <w:style w:type="character" w:customStyle="1" w:styleId="WW8Num14z7">
    <w:name w:val="WW8Num14z7"/>
    <w:rsid w:val="000377BE"/>
  </w:style>
  <w:style w:type="character" w:customStyle="1" w:styleId="WW8Num14z8">
    <w:name w:val="WW8Num14z8"/>
    <w:rsid w:val="000377BE"/>
  </w:style>
  <w:style w:type="character" w:customStyle="1" w:styleId="WW8Num15z0">
    <w:name w:val="WW8Num15z0"/>
    <w:rsid w:val="000377BE"/>
    <w:rPr>
      <w:rFonts w:ascii="Arial" w:eastAsia="Times New Roman" w:hAnsi="Arial" w:cs="Arial" w:hint="default"/>
      <w:sz w:val="24"/>
    </w:rPr>
  </w:style>
  <w:style w:type="character" w:customStyle="1" w:styleId="WW8Num15z2">
    <w:name w:val="WW8Num15z2"/>
    <w:rsid w:val="000377BE"/>
    <w:rPr>
      <w:rFonts w:ascii="Wingdings" w:hAnsi="Wingdings" w:cs="Wingdings" w:hint="default"/>
    </w:rPr>
  </w:style>
  <w:style w:type="character" w:customStyle="1" w:styleId="WW8Num15z3">
    <w:name w:val="WW8Num15z3"/>
    <w:rsid w:val="000377BE"/>
    <w:rPr>
      <w:rFonts w:ascii="Symbol" w:hAnsi="Symbol" w:cs="Symbol" w:hint="default"/>
    </w:rPr>
  </w:style>
  <w:style w:type="character" w:customStyle="1" w:styleId="WW8Num15z4">
    <w:name w:val="WW8Num15z4"/>
    <w:rsid w:val="000377BE"/>
    <w:rPr>
      <w:rFonts w:ascii="Courier New" w:hAnsi="Courier New" w:cs="Courier New" w:hint="default"/>
    </w:rPr>
  </w:style>
  <w:style w:type="character" w:customStyle="1" w:styleId="WW8Num16z0">
    <w:name w:val="WW8Num16z0"/>
    <w:rsid w:val="000377BE"/>
    <w:rPr>
      <w:rFonts w:ascii="Wingdings" w:hAnsi="Wingdings" w:cs="Wingdings" w:hint="default"/>
    </w:rPr>
  </w:style>
  <w:style w:type="character" w:customStyle="1" w:styleId="WW8Num16z3">
    <w:name w:val="WW8Num16z3"/>
    <w:rsid w:val="000377BE"/>
    <w:rPr>
      <w:rFonts w:ascii="Symbol" w:hAnsi="Symbol" w:cs="Symbol" w:hint="default"/>
    </w:rPr>
  </w:style>
  <w:style w:type="character" w:customStyle="1" w:styleId="WW8Num17z0">
    <w:name w:val="WW8Num17z0"/>
    <w:rsid w:val="000377BE"/>
    <w:rPr>
      <w:rFonts w:ascii="Symbol" w:hAnsi="Symbol" w:cs="Symbol" w:hint="default"/>
      <w:sz w:val="24"/>
      <w:szCs w:val="24"/>
    </w:rPr>
  </w:style>
  <w:style w:type="character" w:customStyle="1" w:styleId="WW8Num17z1">
    <w:name w:val="WW8Num17z1"/>
    <w:rsid w:val="000377BE"/>
    <w:rPr>
      <w:rFonts w:ascii="Courier New" w:hAnsi="Courier New" w:cs="Courier New" w:hint="default"/>
    </w:rPr>
  </w:style>
  <w:style w:type="character" w:customStyle="1" w:styleId="WW8Num17z2">
    <w:name w:val="WW8Num17z2"/>
    <w:rsid w:val="000377BE"/>
    <w:rPr>
      <w:rFonts w:ascii="Wingdings" w:hAnsi="Wingdings" w:cs="Wingdings" w:hint="default"/>
    </w:rPr>
  </w:style>
  <w:style w:type="character" w:customStyle="1" w:styleId="WW8Num18z0">
    <w:name w:val="WW8Num18z0"/>
    <w:rsid w:val="000377BE"/>
  </w:style>
  <w:style w:type="character" w:customStyle="1" w:styleId="WW8Num18z1">
    <w:name w:val="WW8Num18z1"/>
    <w:rsid w:val="000377BE"/>
  </w:style>
  <w:style w:type="character" w:customStyle="1" w:styleId="WW8Num18z2">
    <w:name w:val="WW8Num18z2"/>
    <w:rsid w:val="000377BE"/>
  </w:style>
  <w:style w:type="character" w:customStyle="1" w:styleId="WW8Num18z3">
    <w:name w:val="WW8Num18z3"/>
    <w:rsid w:val="000377BE"/>
  </w:style>
  <w:style w:type="character" w:customStyle="1" w:styleId="WW8Num18z4">
    <w:name w:val="WW8Num18z4"/>
    <w:rsid w:val="000377BE"/>
  </w:style>
  <w:style w:type="character" w:customStyle="1" w:styleId="WW8Num18z5">
    <w:name w:val="WW8Num18z5"/>
    <w:rsid w:val="000377BE"/>
  </w:style>
  <w:style w:type="character" w:customStyle="1" w:styleId="WW8Num18z6">
    <w:name w:val="WW8Num18z6"/>
    <w:rsid w:val="000377BE"/>
  </w:style>
  <w:style w:type="character" w:customStyle="1" w:styleId="WW8Num18z7">
    <w:name w:val="WW8Num18z7"/>
    <w:rsid w:val="000377BE"/>
  </w:style>
  <w:style w:type="character" w:customStyle="1" w:styleId="WW8Num18z8">
    <w:name w:val="WW8Num18z8"/>
    <w:rsid w:val="000377BE"/>
  </w:style>
  <w:style w:type="character" w:customStyle="1" w:styleId="WW8Num19z0">
    <w:name w:val="WW8Num19z0"/>
    <w:rsid w:val="000377BE"/>
    <w:rPr>
      <w:rFonts w:ascii="Symbol" w:hAnsi="Symbol" w:cs="Symbol" w:hint="default"/>
    </w:rPr>
  </w:style>
  <w:style w:type="character" w:customStyle="1" w:styleId="WW8Num19z1">
    <w:name w:val="WW8Num19z1"/>
    <w:rsid w:val="000377BE"/>
    <w:rPr>
      <w:rFonts w:ascii="Courier New" w:hAnsi="Courier New" w:cs="Courier New" w:hint="default"/>
    </w:rPr>
  </w:style>
  <w:style w:type="character" w:customStyle="1" w:styleId="WW8Num19z2">
    <w:name w:val="WW8Num19z2"/>
    <w:rsid w:val="000377BE"/>
    <w:rPr>
      <w:rFonts w:ascii="Wingdings" w:hAnsi="Wingdings" w:cs="Wingdings" w:hint="default"/>
    </w:rPr>
  </w:style>
  <w:style w:type="character" w:customStyle="1" w:styleId="WW8Num20z0">
    <w:name w:val="WW8Num20z0"/>
    <w:rsid w:val="000377BE"/>
  </w:style>
  <w:style w:type="character" w:customStyle="1" w:styleId="WW8Num20z1">
    <w:name w:val="WW8Num20z1"/>
    <w:rsid w:val="000377BE"/>
  </w:style>
  <w:style w:type="character" w:customStyle="1" w:styleId="WW8Num20z2">
    <w:name w:val="WW8Num20z2"/>
    <w:rsid w:val="000377BE"/>
  </w:style>
  <w:style w:type="character" w:customStyle="1" w:styleId="WW8Num20z3">
    <w:name w:val="WW8Num20z3"/>
    <w:rsid w:val="000377BE"/>
  </w:style>
  <w:style w:type="character" w:customStyle="1" w:styleId="WW8Num20z4">
    <w:name w:val="WW8Num20z4"/>
    <w:rsid w:val="000377BE"/>
  </w:style>
  <w:style w:type="character" w:customStyle="1" w:styleId="WW8Num20z5">
    <w:name w:val="WW8Num20z5"/>
    <w:rsid w:val="000377BE"/>
  </w:style>
  <w:style w:type="character" w:customStyle="1" w:styleId="WW8Num20z6">
    <w:name w:val="WW8Num20z6"/>
    <w:rsid w:val="000377BE"/>
  </w:style>
  <w:style w:type="character" w:customStyle="1" w:styleId="WW8Num20z7">
    <w:name w:val="WW8Num20z7"/>
    <w:rsid w:val="000377BE"/>
  </w:style>
  <w:style w:type="character" w:customStyle="1" w:styleId="WW8Num20z8">
    <w:name w:val="WW8Num20z8"/>
    <w:rsid w:val="000377BE"/>
  </w:style>
  <w:style w:type="character" w:customStyle="1" w:styleId="WW8Num21z0">
    <w:name w:val="WW8Num21z0"/>
    <w:rsid w:val="000377BE"/>
    <w:rPr>
      <w:rFonts w:hint="default"/>
    </w:rPr>
  </w:style>
  <w:style w:type="character" w:customStyle="1" w:styleId="WW8Num21z1">
    <w:name w:val="WW8Num21z1"/>
    <w:rsid w:val="000377BE"/>
    <w:rPr>
      <w:rFonts w:ascii="Courier New" w:hAnsi="Courier New" w:cs="Courier New" w:hint="default"/>
    </w:rPr>
  </w:style>
  <w:style w:type="character" w:customStyle="1" w:styleId="WW8Num21z2">
    <w:name w:val="WW8Num21z2"/>
    <w:rsid w:val="000377BE"/>
    <w:rPr>
      <w:rFonts w:ascii="Wingdings" w:hAnsi="Wingdings" w:cs="Wingdings" w:hint="default"/>
    </w:rPr>
  </w:style>
  <w:style w:type="character" w:customStyle="1" w:styleId="WW8Num21z3">
    <w:name w:val="WW8Num21z3"/>
    <w:rsid w:val="000377BE"/>
    <w:rPr>
      <w:rFonts w:ascii="Symbol" w:hAnsi="Symbol" w:cs="Symbol" w:hint="default"/>
    </w:rPr>
  </w:style>
  <w:style w:type="character" w:customStyle="1" w:styleId="1">
    <w:name w:val="Προεπιλεγμένη γραμματοσειρά1"/>
    <w:rsid w:val="000377BE"/>
  </w:style>
  <w:style w:type="character" w:customStyle="1" w:styleId="Char">
    <w:name w:val="Τίτλος Char"/>
    <w:rsid w:val="000377BE"/>
    <w:rPr>
      <w:rFonts w:ascii="Arial" w:eastAsia="Times New Roman" w:hAnsi="Arial" w:cs="Times New Roman"/>
      <w:b/>
      <w:sz w:val="32"/>
    </w:rPr>
  </w:style>
  <w:style w:type="character" w:customStyle="1" w:styleId="Char0">
    <w:name w:val="Κείμενο πλαισίου Char"/>
    <w:rsid w:val="000377BE"/>
    <w:rPr>
      <w:rFonts w:ascii="Tahoma" w:hAnsi="Tahoma" w:cs="Tahoma"/>
      <w:sz w:val="16"/>
      <w:szCs w:val="16"/>
    </w:rPr>
  </w:style>
  <w:style w:type="character" w:styleId="a3">
    <w:name w:val="Emphasis"/>
    <w:qFormat/>
    <w:rsid w:val="000377BE"/>
    <w:rPr>
      <w:i/>
      <w:iCs/>
    </w:rPr>
  </w:style>
  <w:style w:type="character" w:customStyle="1" w:styleId="a4">
    <w:name w:val="Χαρακτήρες αρίθμησης"/>
    <w:rsid w:val="000377BE"/>
  </w:style>
  <w:style w:type="paragraph" w:customStyle="1" w:styleId="a5">
    <w:name w:val="Επικεφαλίδα"/>
    <w:basedOn w:val="a"/>
    <w:next w:val="a6"/>
    <w:rsid w:val="000377BE"/>
    <w:pPr>
      <w:keepNext/>
      <w:spacing w:before="240" w:after="120"/>
    </w:pPr>
    <w:rPr>
      <w:rFonts w:ascii="Arial" w:eastAsia="Microsoft YaHei" w:hAnsi="Arial" w:cs="Mangal"/>
      <w:sz w:val="28"/>
      <w:szCs w:val="28"/>
    </w:rPr>
  </w:style>
  <w:style w:type="paragraph" w:styleId="a6">
    <w:name w:val="Body Text"/>
    <w:basedOn w:val="a"/>
    <w:rsid w:val="000377BE"/>
    <w:pPr>
      <w:spacing w:after="120"/>
    </w:pPr>
  </w:style>
  <w:style w:type="paragraph" w:styleId="a7">
    <w:name w:val="List"/>
    <w:basedOn w:val="a6"/>
    <w:rsid w:val="000377BE"/>
    <w:rPr>
      <w:rFonts w:cs="Mangal"/>
    </w:rPr>
  </w:style>
  <w:style w:type="paragraph" w:customStyle="1" w:styleId="10">
    <w:name w:val="Λεζάντα1"/>
    <w:basedOn w:val="a"/>
    <w:rsid w:val="000377BE"/>
    <w:pPr>
      <w:suppressLineNumbers/>
      <w:spacing w:before="120" w:after="120"/>
    </w:pPr>
    <w:rPr>
      <w:rFonts w:cs="Mangal"/>
      <w:i/>
      <w:iCs/>
      <w:sz w:val="24"/>
      <w:szCs w:val="24"/>
    </w:rPr>
  </w:style>
  <w:style w:type="paragraph" w:customStyle="1" w:styleId="a8">
    <w:name w:val="Ευρετήριο"/>
    <w:basedOn w:val="a"/>
    <w:rsid w:val="000377BE"/>
    <w:pPr>
      <w:suppressLineNumbers/>
    </w:pPr>
    <w:rPr>
      <w:rFonts w:cs="Mangal"/>
    </w:rPr>
  </w:style>
  <w:style w:type="paragraph" w:styleId="a9">
    <w:name w:val="Title"/>
    <w:basedOn w:val="a"/>
    <w:next w:val="aa"/>
    <w:qFormat/>
    <w:rsid w:val="000377BE"/>
    <w:pPr>
      <w:jc w:val="center"/>
    </w:pPr>
    <w:rPr>
      <w:rFonts w:ascii="Arial" w:eastAsia="Times New Roman" w:hAnsi="Arial" w:cs="Times New Roman"/>
      <w:b/>
      <w:sz w:val="32"/>
    </w:rPr>
  </w:style>
  <w:style w:type="paragraph" w:styleId="aa">
    <w:name w:val="Subtitle"/>
    <w:basedOn w:val="a5"/>
    <w:next w:val="a6"/>
    <w:qFormat/>
    <w:rsid w:val="000377BE"/>
    <w:pPr>
      <w:jc w:val="center"/>
    </w:pPr>
    <w:rPr>
      <w:i/>
      <w:iCs/>
    </w:rPr>
  </w:style>
  <w:style w:type="paragraph" w:styleId="ab">
    <w:name w:val="Balloon Text"/>
    <w:basedOn w:val="a"/>
    <w:rsid w:val="000377BE"/>
    <w:rPr>
      <w:rFonts w:ascii="Tahoma" w:hAnsi="Tahoma" w:cs="Times New Roman"/>
      <w:sz w:val="16"/>
      <w:szCs w:val="16"/>
    </w:rPr>
  </w:style>
  <w:style w:type="paragraph" w:customStyle="1" w:styleId="ac">
    <w:name w:val="Περιεχόμενα πίνακα"/>
    <w:basedOn w:val="a"/>
    <w:rsid w:val="000377BE"/>
    <w:pPr>
      <w:suppressLineNumbers/>
    </w:pPr>
  </w:style>
  <w:style w:type="paragraph" w:customStyle="1" w:styleId="ad">
    <w:name w:val="Επικεφαλίδα πίνακα"/>
    <w:basedOn w:val="ac"/>
    <w:rsid w:val="000377BE"/>
    <w:pPr>
      <w:jc w:val="center"/>
    </w:pPr>
    <w:rPr>
      <w:b/>
      <w:bCs/>
    </w:rPr>
  </w:style>
  <w:style w:type="character" w:styleId="-">
    <w:name w:val="Hyperlink"/>
    <w:rsid w:val="0090578A"/>
    <w:rPr>
      <w:rFonts w:ascii="Times New Roman" w:hAnsi="Times New Roman" w:cs="Times New Roman"/>
      <w:color w:val="0000FF"/>
      <w:u w:val="single"/>
    </w:rPr>
  </w:style>
  <w:style w:type="paragraph" w:styleId="ae">
    <w:name w:val="Plain Text"/>
    <w:basedOn w:val="a"/>
    <w:link w:val="Char1"/>
    <w:uiPriority w:val="99"/>
    <w:unhideWhenUsed/>
    <w:rsid w:val="003F684D"/>
    <w:pPr>
      <w:suppressAutoHyphens w:val="0"/>
    </w:pPr>
    <w:rPr>
      <w:rFonts w:ascii="Consolas" w:hAnsi="Consolas" w:cs="Times New Roman"/>
      <w:sz w:val="21"/>
      <w:szCs w:val="21"/>
      <w:lang w:eastAsia="en-US"/>
    </w:rPr>
  </w:style>
  <w:style w:type="character" w:customStyle="1" w:styleId="Char1">
    <w:name w:val="Απλό κείμενο Char"/>
    <w:basedOn w:val="a0"/>
    <w:link w:val="ae"/>
    <w:uiPriority w:val="99"/>
    <w:rsid w:val="003F684D"/>
    <w:rPr>
      <w:rFonts w:ascii="Consolas" w:eastAsia="Calibri" w:hAnsi="Consolas"/>
      <w:sz w:val="21"/>
      <w:szCs w:val="21"/>
      <w:lang w:eastAsia="en-US"/>
    </w:rPr>
  </w:style>
  <w:style w:type="paragraph" w:styleId="af">
    <w:name w:val="Body Text Indent"/>
    <w:basedOn w:val="a"/>
    <w:link w:val="Char2"/>
    <w:uiPriority w:val="99"/>
    <w:semiHidden/>
    <w:unhideWhenUsed/>
    <w:rsid w:val="003F684D"/>
    <w:pPr>
      <w:spacing w:after="120"/>
      <w:ind w:left="283"/>
    </w:pPr>
  </w:style>
  <w:style w:type="character" w:customStyle="1" w:styleId="Char2">
    <w:name w:val="Σώμα κείμενου με εσοχή Char"/>
    <w:basedOn w:val="a0"/>
    <w:link w:val="af"/>
    <w:uiPriority w:val="99"/>
    <w:semiHidden/>
    <w:rsid w:val="003F684D"/>
    <w:rPr>
      <w:rFonts w:ascii="Calibri" w:eastAsia="Calibri" w:hAnsi="Calibri" w:cs="Arial"/>
      <w:lang w:eastAsia="ar-SA"/>
    </w:rPr>
  </w:style>
  <w:style w:type="paragraph" w:styleId="af0">
    <w:name w:val="List Paragraph"/>
    <w:basedOn w:val="a"/>
    <w:uiPriority w:val="34"/>
    <w:qFormat/>
    <w:rsid w:val="00FF3F50"/>
    <w:pPr>
      <w:suppressAutoHyphens w:val="0"/>
      <w:spacing w:after="160" w:line="259" w:lineRule="auto"/>
      <w:ind w:left="720"/>
      <w:contextualSpacing/>
    </w:pPr>
    <w:rPr>
      <w:rFonts w:asciiTheme="minorHAnsi" w:eastAsiaTheme="minorHAnsi" w:hAnsiTheme="minorHAnsi" w:cstheme="minorBidi"/>
      <w:kern w:val="2"/>
      <w:sz w:val="22"/>
      <w:szCs w:val="22"/>
      <w:lang w:val="en-GB" w:eastAsia="en-US"/>
    </w:rPr>
  </w:style>
  <w:style w:type="paragraph" w:customStyle="1" w:styleId="Default">
    <w:name w:val="Default"/>
    <w:rsid w:val="00FF3F50"/>
    <w:pPr>
      <w:autoSpaceDE w:val="0"/>
      <w:autoSpaceDN w:val="0"/>
      <w:adjustRightInd w:val="0"/>
    </w:pPr>
    <w:rPr>
      <w:rFonts w:ascii="Tahoma" w:eastAsiaTheme="minorHAnsi" w:hAnsi="Tahoma" w:cs="Tahoma"/>
      <w:color w:val="000000"/>
      <w:sz w:val="24"/>
      <w:szCs w:val="24"/>
      <w:lang w:eastAsia="en-US"/>
    </w:rPr>
  </w:style>
  <w:style w:type="paragraph" w:styleId="af1">
    <w:name w:val="header"/>
    <w:basedOn w:val="a"/>
    <w:link w:val="Char3"/>
    <w:uiPriority w:val="99"/>
    <w:semiHidden/>
    <w:unhideWhenUsed/>
    <w:rsid w:val="001E1F1D"/>
    <w:pPr>
      <w:tabs>
        <w:tab w:val="center" w:pos="4153"/>
        <w:tab w:val="right" w:pos="8306"/>
      </w:tabs>
    </w:pPr>
  </w:style>
  <w:style w:type="character" w:customStyle="1" w:styleId="Char3">
    <w:name w:val="Κεφαλίδα Char"/>
    <w:basedOn w:val="a0"/>
    <w:link w:val="af1"/>
    <w:uiPriority w:val="99"/>
    <w:semiHidden/>
    <w:rsid w:val="001E1F1D"/>
    <w:rPr>
      <w:rFonts w:ascii="Calibri" w:eastAsia="Calibri" w:hAnsi="Calibri" w:cs="Arial"/>
      <w:lang w:eastAsia="ar-SA"/>
    </w:rPr>
  </w:style>
  <w:style w:type="paragraph" w:styleId="af2">
    <w:name w:val="footer"/>
    <w:basedOn w:val="a"/>
    <w:link w:val="Char4"/>
    <w:uiPriority w:val="99"/>
    <w:unhideWhenUsed/>
    <w:rsid w:val="001E1F1D"/>
    <w:pPr>
      <w:tabs>
        <w:tab w:val="center" w:pos="4153"/>
        <w:tab w:val="right" w:pos="8306"/>
      </w:tabs>
    </w:pPr>
  </w:style>
  <w:style w:type="character" w:customStyle="1" w:styleId="Char4">
    <w:name w:val="Υποσέλιδο Char"/>
    <w:basedOn w:val="a0"/>
    <w:link w:val="af2"/>
    <w:uiPriority w:val="99"/>
    <w:rsid w:val="001E1F1D"/>
    <w:rPr>
      <w:rFonts w:ascii="Calibri" w:eastAsia="Calibri" w:hAnsi="Calibri" w:cs="Arial"/>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amanou@0144.syzefxis.gov.g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4</Pages>
  <Words>1864</Words>
  <Characters>10067</Characters>
  <Application>Microsoft Office Word</Application>
  <DocSecurity>0</DocSecurity>
  <Lines>83</Lines>
  <Paragraphs>23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Αγγελική</dc:creator>
  <cp:lastModifiedBy>User</cp:lastModifiedBy>
  <cp:revision>20</cp:revision>
  <cp:lastPrinted>2021-05-12T05:34:00Z</cp:lastPrinted>
  <dcterms:created xsi:type="dcterms:W3CDTF">2024-09-18T10:45:00Z</dcterms:created>
  <dcterms:modified xsi:type="dcterms:W3CDTF">2024-09-19T08:11:00Z</dcterms:modified>
</cp:coreProperties>
</file>